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71CE" w14:textId="329F40BB" w:rsidR="004511ED" w:rsidRPr="00370244" w:rsidRDefault="004511ED" w:rsidP="004511ED">
      <w:pPr>
        <w:ind w:firstLineChars="100" w:firstLine="306"/>
        <w:rPr>
          <w:rFonts w:ascii="ＭＳ ゴシック" w:eastAsia="ＭＳ ゴシック" w:hAnsi="ＭＳ ゴシック"/>
          <w:b/>
          <w:bCs/>
          <w:sz w:val="32"/>
          <w:szCs w:val="32"/>
        </w:rPr>
      </w:pPr>
      <w:bookmarkStart w:id="0" w:name="_Hlk93480937"/>
      <w:bookmarkStart w:id="1" w:name="_Hlk93403437"/>
      <w:r>
        <w:rPr>
          <w:rFonts w:ascii="ＭＳ ゴシック" w:eastAsia="ＭＳ ゴシック" w:hAnsi="ＭＳ ゴシック" w:hint="eastAsia"/>
          <w:b/>
          <w:bCs/>
          <w:sz w:val="32"/>
          <w:szCs w:val="32"/>
        </w:rPr>
        <w:t>公認心理師教育</w:t>
      </w:r>
      <w:r w:rsidRPr="00370244">
        <w:rPr>
          <w:rFonts w:ascii="ＭＳ ゴシック" w:eastAsia="ＭＳ ゴシック" w:hAnsi="ＭＳ ゴシック" w:hint="eastAsia"/>
          <w:b/>
          <w:bCs/>
          <w:sz w:val="32"/>
          <w:szCs w:val="32"/>
        </w:rPr>
        <w:t>コアカリキュラム</w:t>
      </w:r>
      <w:r>
        <w:rPr>
          <w:rFonts w:ascii="ＭＳ ゴシック" w:eastAsia="ＭＳ ゴシック" w:hAnsi="ＭＳ ゴシック" w:hint="eastAsia"/>
          <w:b/>
          <w:bCs/>
          <w:sz w:val="32"/>
          <w:szCs w:val="32"/>
        </w:rPr>
        <w:t>案　（</w:t>
      </w:r>
      <w:r w:rsidR="000F3E59">
        <w:rPr>
          <w:rFonts w:ascii="ＭＳ ゴシック" w:eastAsia="ＭＳ ゴシック" w:hAnsi="ＭＳ ゴシック" w:hint="eastAsia"/>
          <w:b/>
          <w:bCs/>
          <w:sz w:val="32"/>
          <w:szCs w:val="32"/>
        </w:rPr>
        <w:t>科目表</w:t>
      </w:r>
      <w:r>
        <w:rPr>
          <w:rFonts w:ascii="ＭＳ ゴシック" w:eastAsia="ＭＳ ゴシック" w:hAnsi="ＭＳ ゴシック" w:hint="eastAsia"/>
          <w:b/>
          <w:bCs/>
          <w:sz w:val="32"/>
          <w:szCs w:val="32"/>
        </w:rPr>
        <w:t xml:space="preserve">２）　</w:t>
      </w:r>
      <w:r w:rsidRPr="00A16695">
        <w:rPr>
          <w:rFonts w:ascii="ＭＳ ゴシック" w:eastAsia="ＭＳ ゴシック" w:hAnsi="ＭＳ ゴシック" w:hint="eastAsia"/>
          <w:b/>
          <w:bCs/>
          <w:sz w:val="32"/>
          <w:szCs w:val="32"/>
          <w:bdr w:val="single" w:sz="4" w:space="0" w:color="auto"/>
        </w:rPr>
        <w:t>大学院の科目</w:t>
      </w:r>
    </w:p>
    <w:p w14:paraId="1E5DB318" w14:textId="77777777" w:rsidR="004511ED" w:rsidRPr="00693611" w:rsidRDefault="004511ED" w:rsidP="004511ED">
      <w:pPr>
        <w:spacing w:line="260" w:lineRule="exact"/>
        <w:ind w:firstLineChars="100" w:firstLine="221"/>
        <w:rPr>
          <w:rFonts w:ascii="ＭＳ ゴシック" w:eastAsia="ＭＳ ゴシック" w:hAnsi="ＭＳ ゴシック" w:cs="Times New Roman"/>
          <w:spacing w:val="8"/>
          <w:sz w:val="22"/>
          <w:szCs w:val="22"/>
        </w:rPr>
      </w:pPr>
    </w:p>
    <w:p w14:paraId="0FEEFA22" w14:textId="77777777" w:rsidR="000F3E59" w:rsidRDefault="004511ED" w:rsidP="004511ED">
      <w:pPr>
        <w:spacing w:line="260" w:lineRule="exact"/>
        <w:ind w:firstLineChars="100" w:firstLine="241"/>
        <w:rPr>
          <w:rFonts w:ascii="ＭＳ ゴシック" w:eastAsia="ＭＳ ゴシック" w:hAnsi="ＭＳ ゴシック" w:cs="Times New Roman"/>
          <w:spacing w:val="8"/>
          <w:sz w:val="24"/>
          <w:szCs w:val="24"/>
        </w:rPr>
      </w:pPr>
      <w:r w:rsidRPr="004B5653">
        <w:rPr>
          <w:rFonts w:ascii="ＭＳ ゴシック" w:eastAsia="ＭＳ ゴシック" w:hAnsi="ＭＳ ゴシック" w:cs="Times New Roman" w:hint="eastAsia"/>
          <w:spacing w:val="8"/>
          <w:sz w:val="24"/>
          <w:szCs w:val="24"/>
        </w:rPr>
        <w:t>「公認心理師教育コアカリキュラム案」は、公認心理師養成大学教員連絡協議会（以下、公大協）が</w:t>
      </w:r>
      <w:r w:rsidRPr="004B5653">
        <w:rPr>
          <w:rFonts w:ascii="ＭＳ ゴシック" w:eastAsia="ＭＳ ゴシック" w:hAnsi="ＭＳ ゴシック" w:cs="Times New Roman"/>
          <w:spacing w:val="8"/>
          <w:sz w:val="24"/>
          <w:szCs w:val="24"/>
        </w:rPr>
        <w:t>2022年</w:t>
      </w:r>
      <w:r w:rsidRPr="004B5653">
        <w:rPr>
          <w:rFonts w:ascii="ＭＳ ゴシック" w:eastAsia="ＭＳ ゴシック" w:hAnsi="ＭＳ ゴシック" w:cs="Times New Roman" w:hint="eastAsia"/>
          <w:spacing w:val="8"/>
          <w:sz w:val="24"/>
          <w:szCs w:val="24"/>
        </w:rPr>
        <w:t>10</w:t>
      </w:r>
      <w:r w:rsidRPr="004B5653">
        <w:rPr>
          <w:rFonts w:ascii="ＭＳ ゴシック" w:eastAsia="ＭＳ ゴシック" w:hAnsi="ＭＳ ゴシック" w:cs="Times New Roman"/>
          <w:spacing w:val="8"/>
          <w:sz w:val="24"/>
          <w:szCs w:val="24"/>
        </w:rPr>
        <w:t>月</w:t>
      </w:r>
      <w:r w:rsidRPr="004B5653">
        <w:rPr>
          <w:rFonts w:ascii="ＭＳ ゴシック" w:eastAsia="ＭＳ ゴシック" w:hAnsi="ＭＳ ゴシック" w:cs="Times New Roman" w:hint="eastAsia"/>
          <w:spacing w:val="8"/>
          <w:sz w:val="24"/>
          <w:szCs w:val="24"/>
        </w:rPr>
        <w:t>24日に公表したものです。大学と大学院のカリキュラムを含みます</w:t>
      </w:r>
      <w:r w:rsidR="000F3E59">
        <w:rPr>
          <w:rFonts w:ascii="ＭＳ ゴシック" w:eastAsia="ＭＳ ゴシック" w:hAnsi="ＭＳ ゴシック" w:cs="Times New Roman" w:hint="eastAsia"/>
          <w:spacing w:val="8"/>
          <w:sz w:val="24"/>
          <w:szCs w:val="24"/>
        </w:rPr>
        <w:t xml:space="preserve">。　</w:t>
      </w:r>
    </w:p>
    <w:p w14:paraId="3D73C69E" w14:textId="6B2CF13D" w:rsidR="004511ED" w:rsidRDefault="000F3E59" w:rsidP="000F3E59">
      <w:pPr>
        <w:spacing w:line="260" w:lineRule="exact"/>
        <w:ind w:firstLineChars="100" w:firstLine="241"/>
        <w:rPr>
          <w:rFonts w:ascii="ＭＳ ゴシック" w:eastAsia="ＭＳ ゴシック" w:hAnsi="ＭＳ ゴシック" w:cs="Times New Roman"/>
          <w:spacing w:val="8"/>
          <w:sz w:val="24"/>
          <w:szCs w:val="24"/>
        </w:rPr>
      </w:pPr>
      <w:r>
        <w:rPr>
          <w:rFonts w:ascii="ＭＳ ゴシック" w:eastAsia="ＭＳ ゴシック" w:hAnsi="ＭＳ ゴシック" w:cs="Times New Roman" w:hint="eastAsia"/>
          <w:spacing w:val="8"/>
          <w:sz w:val="24"/>
          <w:szCs w:val="24"/>
        </w:rPr>
        <w:t>この</w:t>
      </w:r>
      <w:r w:rsidR="004511ED" w:rsidRPr="004B5653">
        <w:rPr>
          <w:rFonts w:ascii="ＭＳ ゴシック" w:eastAsia="ＭＳ ゴシック" w:hAnsi="ＭＳ ゴシック" w:cs="Times New Roman" w:hint="eastAsia"/>
          <w:spacing w:val="8"/>
          <w:sz w:val="24"/>
          <w:szCs w:val="24"/>
        </w:rPr>
        <w:t>「</w:t>
      </w:r>
      <w:r w:rsidRPr="000F3E59">
        <w:rPr>
          <w:rFonts w:ascii="ＭＳ ゴシック" w:eastAsia="ＭＳ ゴシック" w:hAnsi="ＭＳ ゴシック" w:cs="Times New Roman" w:hint="eastAsia"/>
          <w:color w:val="EE0000"/>
          <w:spacing w:val="8"/>
          <w:sz w:val="24"/>
          <w:szCs w:val="24"/>
        </w:rPr>
        <w:t>科目表</w:t>
      </w:r>
      <w:r w:rsidR="004511ED" w:rsidRPr="000F3E59">
        <w:rPr>
          <w:rFonts w:ascii="ＭＳ ゴシック" w:eastAsia="ＭＳ ゴシック" w:hAnsi="ＭＳ ゴシック" w:cs="Times New Roman" w:hint="eastAsia"/>
          <w:color w:val="EE0000"/>
          <w:spacing w:val="8"/>
          <w:sz w:val="24"/>
          <w:szCs w:val="24"/>
        </w:rPr>
        <w:t>２</w:t>
      </w:r>
      <w:r w:rsidR="004511ED" w:rsidRPr="004B5653">
        <w:rPr>
          <w:rFonts w:ascii="ＭＳ ゴシック" w:eastAsia="ＭＳ ゴシック" w:hAnsi="ＭＳ ゴシック" w:cs="Times New Roman" w:hint="eastAsia"/>
          <w:spacing w:val="8"/>
          <w:sz w:val="24"/>
          <w:szCs w:val="24"/>
        </w:rPr>
        <w:t>」は、大学</w:t>
      </w:r>
      <w:r w:rsidR="004511ED">
        <w:rPr>
          <w:rFonts w:ascii="ＭＳ ゴシック" w:eastAsia="ＭＳ ゴシック" w:hAnsi="ＭＳ ゴシック" w:cs="Times New Roman" w:hint="eastAsia"/>
          <w:spacing w:val="8"/>
          <w:sz w:val="24"/>
          <w:szCs w:val="24"/>
        </w:rPr>
        <w:t>院</w:t>
      </w:r>
      <w:r w:rsidR="004511ED" w:rsidRPr="004B5653">
        <w:rPr>
          <w:rFonts w:ascii="ＭＳ ゴシック" w:eastAsia="ＭＳ ゴシック" w:hAnsi="ＭＳ ゴシック" w:cs="Times New Roman" w:hint="eastAsia"/>
          <w:spacing w:val="8"/>
          <w:sz w:val="24"/>
          <w:szCs w:val="24"/>
        </w:rPr>
        <w:t>の科目だけをまとめた</w:t>
      </w:r>
      <w:r>
        <w:rPr>
          <w:rFonts w:ascii="ＭＳ ゴシック" w:eastAsia="ＭＳ ゴシック" w:hAnsi="ＭＳ ゴシック" w:cs="Times New Roman" w:hint="eastAsia"/>
          <w:spacing w:val="8"/>
          <w:sz w:val="24"/>
          <w:szCs w:val="24"/>
        </w:rPr>
        <w:t>ものです</w:t>
      </w:r>
      <w:r w:rsidR="004511ED" w:rsidRPr="004B5653">
        <w:rPr>
          <w:rFonts w:ascii="ＭＳ ゴシック" w:eastAsia="ＭＳ ゴシック" w:hAnsi="ＭＳ ゴシック" w:cs="Times New Roman" w:hint="eastAsia"/>
          <w:spacing w:val="8"/>
          <w:sz w:val="24"/>
          <w:szCs w:val="24"/>
        </w:rPr>
        <w:t>。</w:t>
      </w:r>
    </w:p>
    <w:p w14:paraId="7141E5D2" w14:textId="46A5BE84" w:rsidR="004511ED" w:rsidRPr="004B5653" w:rsidRDefault="004511ED" w:rsidP="004511ED">
      <w:pPr>
        <w:spacing w:line="260" w:lineRule="exact"/>
        <w:ind w:firstLineChars="100" w:firstLine="241"/>
        <w:rPr>
          <w:rFonts w:ascii="ＭＳ ゴシック" w:eastAsia="ＭＳ ゴシック" w:hAnsi="ＭＳ ゴシック" w:cs="Times New Roman"/>
          <w:spacing w:val="8"/>
          <w:sz w:val="24"/>
          <w:szCs w:val="24"/>
        </w:rPr>
      </w:pPr>
      <w:r w:rsidRPr="004B5653">
        <w:rPr>
          <w:rFonts w:ascii="ＭＳ ゴシック" w:eastAsia="ＭＳ ゴシック" w:hAnsi="ＭＳ ゴシック" w:cs="Times New Roman" w:hint="eastAsia"/>
          <w:spacing w:val="8"/>
          <w:sz w:val="24"/>
          <w:szCs w:val="24"/>
        </w:rPr>
        <w:t>大学の科目については、「</w:t>
      </w:r>
      <w:r w:rsidR="000F3E59" w:rsidRPr="000F3E59">
        <w:rPr>
          <w:rFonts w:ascii="ＭＳ ゴシック" w:eastAsia="ＭＳ ゴシック" w:hAnsi="ＭＳ ゴシック" w:cs="Times New Roman" w:hint="eastAsia"/>
          <w:color w:val="EE0000"/>
          <w:spacing w:val="8"/>
          <w:sz w:val="24"/>
          <w:szCs w:val="24"/>
        </w:rPr>
        <w:t>科目表</w:t>
      </w:r>
      <w:r w:rsidRPr="000F3E59">
        <w:rPr>
          <w:rFonts w:ascii="ＭＳ ゴシック" w:eastAsia="ＭＳ ゴシック" w:hAnsi="ＭＳ ゴシック" w:cs="Times New Roman" w:hint="eastAsia"/>
          <w:color w:val="EE0000"/>
          <w:spacing w:val="8"/>
          <w:sz w:val="24"/>
          <w:szCs w:val="24"/>
        </w:rPr>
        <w:t>１</w:t>
      </w:r>
      <w:r w:rsidRPr="004B5653">
        <w:rPr>
          <w:rFonts w:ascii="ＭＳ ゴシック" w:eastAsia="ＭＳ ゴシック" w:hAnsi="ＭＳ ゴシック" w:cs="Times New Roman" w:hint="eastAsia"/>
          <w:spacing w:val="8"/>
          <w:sz w:val="24"/>
          <w:szCs w:val="24"/>
        </w:rPr>
        <w:t>」をごらんください。</w:t>
      </w:r>
    </w:p>
    <w:p w14:paraId="186F3773" w14:textId="77777777" w:rsidR="002E7C8C" w:rsidRDefault="006D084A" w:rsidP="004511ED">
      <w:pPr>
        <w:widowControl/>
        <w:adjustRightInd/>
        <w:textAlignment w:val="auto"/>
        <w:rPr>
          <w:b/>
          <w:bCs/>
          <w:color w:val="auto"/>
          <w:sz w:val="14"/>
          <w:szCs w:val="14"/>
        </w:rPr>
      </w:pPr>
      <w:r>
        <w:rPr>
          <w:b/>
          <w:bCs/>
          <w:noProof/>
          <w:color w:val="auto"/>
        </w:rPr>
        <w:drawing>
          <wp:anchor distT="0" distB="0" distL="114300" distR="114300" simplePos="0" relativeHeight="251658240" behindDoc="1" locked="0" layoutInCell="1" allowOverlap="1" wp14:anchorId="5F28BB07" wp14:editId="37F45C86">
            <wp:simplePos x="0" y="0"/>
            <wp:positionH relativeFrom="column">
              <wp:posOffset>5574665</wp:posOffset>
            </wp:positionH>
            <wp:positionV relativeFrom="paragraph">
              <wp:posOffset>66675</wp:posOffset>
            </wp:positionV>
            <wp:extent cx="993775" cy="993775"/>
            <wp:effectExtent l="0" t="0" r="0" b="0"/>
            <wp:wrapTight wrapText="bothSides">
              <wp:wrapPolygon edited="0">
                <wp:start x="0" y="0"/>
                <wp:lineTo x="0" y="21117"/>
                <wp:lineTo x="21117" y="21117"/>
                <wp:lineTo x="21117" y="0"/>
                <wp:lineTo x="0" y="0"/>
              </wp:wrapPolygon>
            </wp:wrapTight>
            <wp:docPr id="593166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anchor>
        </w:drawing>
      </w:r>
    </w:p>
    <w:p w14:paraId="081A8DB2" w14:textId="568070AB" w:rsidR="004511ED" w:rsidRPr="00E84FF9" w:rsidRDefault="00E84FF9" w:rsidP="004511ED">
      <w:pPr>
        <w:widowControl/>
        <w:adjustRightInd/>
        <w:textAlignment w:val="auto"/>
        <w:rPr>
          <w:b/>
          <w:bCs/>
          <w:color w:val="auto"/>
          <w:sz w:val="14"/>
          <w:szCs w:val="14"/>
        </w:rPr>
      </w:pPr>
      <w:r w:rsidRPr="00E84FF9">
        <w:rPr>
          <w:rFonts w:hint="eastAsia"/>
          <w:b/>
          <w:bCs/>
          <w:color w:val="auto"/>
          <w:sz w:val="14"/>
          <w:szCs w:val="14"/>
        </w:rPr>
        <w:t xml:space="preserve">　</w:t>
      </w:r>
    </w:p>
    <w:p w14:paraId="31F3BA51" w14:textId="015DBD05" w:rsidR="006D084A" w:rsidRDefault="00756AE4" w:rsidP="006D084A">
      <w:pPr>
        <w:widowControl/>
        <w:adjustRightInd/>
        <w:snapToGrid w:val="0"/>
        <w:textAlignment w:val="auto"/>
        <w:rPr>
          <w:rFonts w:ascii="ＭＳ ゴシック" w:eastAsia="ＭＳ ゴシック" w:hAnsi="ＭＳ ゴシック" w:cs="Times New Roman"/>
          <w:spacing w:val="8"/>
          <w:sz w:val="24"/>
          <w:szCs w:val="24"/>
        </w:rPr>
      </w:pPr>
      <w:r>
        <w:rPr>
          <w:rFonts w:ascii="ＭＳ ゴシック" w:eastAsia="ＭＳ ゴシック" w:hAnsi="ＭＳ ゴシック" w:cs="Times New Roman" w:hint="eastAsia"/>
          <w:spacing w:val="8"/>
          <w:sz w:val="24"/>
          <w:szCs w:val="24"/>
        </w:rPr>
        <w:t>＊</w:t>
      </w:r>
      <w:r w:rsidR="000F3E59" w:rsidRPr="000F3E59">
        <w:rPr>
          <w:rFonts w:ascii="ＭＳ ゴシック" w:eastAsia="ＭＳ ゴシック" w:hAnsi="ＭＳ ゴシック" w:cs="Times New Roman" w:hint="eastAsia"/>
          <w:spacing w:val="8"/>
          <w:sz w:val="24"/>
          <w:szCs w:val="24"/>
        </w:rPr>
        <w:t>「公認心理師教育コアカリキュラム案」の詳細については公大協のサイトを</w:t>
      </w:r>
    </w:p>
    <w:p w14:paraId="7DBAA86C" w14:textId="15EF428F" w:rsidR="004511ED" w:rsidRPr="00B078C8" w:rsidRDefault="000F3E59" w:rsidP="006D084A">
      <w:pPr>
        <w:widowControl/>
        <w:adjustRightInd/>
        <w:snapToGrid w:val="0"/>
        <w:textAlignment w:val="auto"/>
        <w:rPr>
          <w:b/>
          <w:bCs/>
          <w:color w:val="auto"/>
          <w:sz w:val="20"/>
          <w:szCs w:val="20"/>
        </w:rPr>
      </w:pPr>
      <w:r w:rsidRPr="000F3E59">
        <w:rPr>
          <w:rFonts w:ascii="ＭＳ ゴシック" w:eastAsia="ＭＳ ゴシック" w:hAnsi="ＭＳ ゴシック" w:cs="Times New Roman" w:hint="eastAsia"/>
          <w:spacing w:val="8"/>
          <w:sz w:val="24"/>
          <w:szCs w:val="24"/>
        </w:rPr>
        <w:t>ごらんください。</w:t>
      </w:r>
    </w:p>
    <w:p w14:paraId="7CDC315D" w14:textId="7E3E3D1E" w:rsidR="004511ED" w:rsidRDefault="004511ED" w:rsidP="004511ED">
      <w:pPr>
        <w:widowControl/>
        <w:adjustRightInd/>
        <w:ind w:firstLineChars="400" w:firstLine="700"/>
        <w:textAlignment w:val="auto"/>
        <w:rPr>
          <w:b/>
          <w:bCs/>
          <w:color w:val="auto"/>
        </w:rPr>
      </w:pPr>
      <w:hyperlink r:id="rId9" w:history="1">
        <w:r w:rsidRPr="00D64114">
          <w:rPr>
            <w:rStyle w:val="a7"/>
            <w:rFonts w:cs="ＭＳ 明朝"/>
            <w:b/>
            <w:bCs/>
          </w:rPr>
          <w:t>https://psych.or.jp/qualification/shinrishi_info/core_curriculum202203</w:t>
        </w:r>
      </w:hyperlink>
    </w:p>
    <w:p w14:paraId="265EBFFD" w14:textId="391E3CFE" w:rsidR="004511ED" w:rsidRDefault="004511ED" w:rsidP="004511ED">
      <w:pPr>
        <w:widowControl/>
        <w:adjustRightInd/>
        <w:textAlignment w:val="auto"/>
        <w:rPr>
          <w:b/>
          <w:bCs/>
          <w:color w:val="auto"/>
        </w:rPr>
      </w:pPr>
    </w:p>
    <w:p w14:paraId="48A5B484" w14:textId="36B89927" w:rsidR="00693611" w:rsidRPr="002204BC" w:rsidRDefault="00693611" w:rsidP="00693611">
      <w:pPr>
        <w:rPr>
          <w:rFonts w:ascii="ＭＳ ゴシック" w:eastAsia="ＭＳ ゴシック" w:hAnsi="ＭＳ ゴシック"/>
          <w:b/>
          <w:bCs/>
          <w:sz w:val="28"/>
          <w:szCs w:val="28"/>
        </w:rPr>
      </w:pPr>
      <w:r w:rsidRPr="002204BC">
        <w:rPr>
          <w:rFonts w:ascii="ＭＳ ゴシック" w:eastAsia="ＭＳ ゴシック" w:hAnsi="ＭＳ ゴシック" w:hint="eastAsia"/>
          <w:b/>
          <w:bCs/>
          <w:sz w:val="28"/>
          <w:szCs w:val="28"/>
        </w:rPr>
        <w:t>コアカリキュラム案　全体の構成</w:t>
      </w:r>
    </w:p>
    <w:p w14:paraId="10C838E5" w14:textId="77777777" w:rsidR="00693611" w:rsidRDefault="00693611">
      <w:pPr>
        <w:widowControl/>
        <w:adjustRightInd/>
        <w:textAlignment w:val="auto"/>
        <w:rPr>
          <w:b/>
          <w:bCs/>
          <w:color w:val="auto"/>
        </w:rPr>
      </w:pPr>
    </w:p>
    <w:tbl>
      <w:tblPr>
        <w:tblStyle w:val="a9"/>
        <w:tblW w:w="0" w:type="auto"/>
        <w:tblLook w:val="04A0" w:firstRow="1" w:lastRow="0" w:firstColumn="1" w:lastColumn="0" w:noHBand="0" w:noVBand="1"/>
      </w:tblPr>
      <w:tblGrid>
        <w:gridCol w:w="1103"/>
        <w:gridCol w:w="1675"/>
        <w:gridCol w:w="1675"/>
        <w:gridCol w:w="1767"/>
        <w:gridCol w:w="1902"/>
        <w:gridCol w:w="1246"/>
        <w:gridCol w:w="692"/>
      </w:tblGrid>
      <w:tr w:rsidR="00693611" w:rsidRPr="00672E8A" w14:paraId="6BB0A7D1" w14:textId="77777777" w:rsidTr="003475F7">
        <w:trPr>
          <w:trHeight w:val="223"/>
        </w:trPr>
        <w:tc>
          <w:tcPr>
            <w:tcW w:w="1103" w:type="dxa"/>
            <w:vMerge w:val="restart"/>
            <w:hideMark/>
          </w:tcPr>
          <w:p w14:paraId="4970654D" w14:textId="77777777" w:rsidR="00693611" w:rsidRPr="005E43A4" w:rsidRDefault="00693611" w:rsidP="003475F7">
            <w:pPr>
              <w:widowControl/>
              <w:adjustRightInd/>
              <w:textAlignment w:val="auto"/>
              <w:rPr>
                <w:b/>
                <w:bCs/>
                <w:sz w:val="20"/>
                <w:szCs w:val="20"/>
              </w:rPr>
            </w:pPr>
            <w:r w:rsidRPr="005E43A4">
              <w:rPr>
                <w:rFonts w:hint="eastAsia"/>
                <w:b/>
                <w:bCs/>
                <w:sz w:val="18"/>
                <w:szCs w:val="18"/>
              </w:rPr>
              <w:t>カテゴリー</w:t>
            </w:r>
          </w:p>
        </w:tc>
        <w:tc>
          <w:tcPr>
            <w:tcW w:w="3350" w:type="dxa"/>
            <w:gridSpan w:val="2"/>
            <w:vMerge w:val="restart"/>
            <w:hideMark/>
          </w:tcPr>
          <w:p w14:paraId="77EB096B" w14:textId="77777777" w:rsidR="00693611" w:rsidRPr="00852474" w:rsidRDefault="00693611" w:rsidP="003475F7">
            <w:pPr>
              <w:widowControl/>
              <w:adjustRightInd/>
              <w:jc w:val="center"/>
              <w:textAlignment w:val="auto"/>
              <w:rPr>
                <w:b/>
                <w:bCs/>
                <w:sz w:val="20"/>
                <w:szCs w:val="20"/>
              </w:rPr>
            </w:pPr>
            <w:r w:rsidRPr="00852474">
              <w:rPr>
                <w:rFonts w:hint="eastAsia"/>
                <w:b/>
                <w:bCs/>
                <w:sz w:val="20"/>
                <w:szCs w:val="20"/>
              </w:rPr>
              <w:t>大項目</w:t>
            </w:r>
          </w:p>
          <w:p w14:paraId="0ED554E5" w14:textId="77777777" w:rsidR="00693611" w:rsidRPr="000264ED" w:rsidRDefault="00693611" w:rsidP="003475F7">
            <w:pPr>
              <w:widowControl/>
              <w:adjustRightInd/>
              <w:jc w:val="center"/>
              <w:textAlignment w:val="auto"/>
              <w:rPr>
                <w:b/>
                <w:bCs/>
                <w:sz w:val="18"/>
                <w:szCs w:val="18"/>
              </w:rPr>
            </w:pPr>
            <w:r w:rsidRPr="000264ED">
              <w:rPr>
                <w:rFonts w:hint="eastAsia"/>
                <w:b/>
                <w:bCs/>
                <w:sz w:val="18"/>
                <w:szCs w:val="18"/>
              </w:rPr>
              <w:t>（タイトル）</w:t>
            </w:r>
          </w:p>
        </w:tc>
        <w:tc>
          <w:tcPr>
            <w:tcW w:w="3669" w:type="dxa"/>
            <w:gridSpan w:val="2"/>
            <w:hideMark/>
          </w:tcPr>
          <w:p w14:paraId="292694F5" w14:textId="77777777" w:rsidR="00693611" w:rsidRPr="00672E8A" w:rsidRDefault="00693611" w:rsidP="003475F7">
            <w:pPr>
              <w:widowControl/>
              <w:adjustRightInd/>
              <w:jc w:val="center"/>
              <w:textAlignment w:val="auto"/>
              <w:rPr>
                <w:b/>
                <w:bCs/>
                <w:sz w:val="16"/>
                <w:szCs w:val="16"/>
              </w:rPr>
            </w:pPr>
            <w:r w:rsidRPr="00672E8A">
              <w:rPr>
                <w:rFonts w:hint="eastAsia"/>
                <w:b/>
                <w:bCs/>
                <w:sz w:val="16"/>
                <w:szCs w:val="16"/>
              </w:rPr>
              <w:t>科目名</w:t>
            </w:r>
          </w:p>
        </w:tc>
        <w:tc>
          <w:tcPr>
            <w:tcW w:w="1246" w:type="dxa"/>
            <w:vMerge w:val="restart"/>
            <w:hideMark/>
          </w:tcPr>
          <w:p w14:paraId="482D4495" w14:textId="77777777" w:rsidR="00693611" w:rsidRPr="005E43A4" w:rsidRDefault="00693611" w:rsidP="003475F7">
            <w:pPr>
              <w:widowControl/>
              <w:adjustRightInd/>
              <w:textAlignment w:val="auto"/>
              <w:rPr>
                <w:b/>
                <w:bCs/>
                <w:sz w:val="16"/>
                <w:szCs w:val="16"/>
              </w:rPr>
            </w:pPr>
            <w:r w:rsidRPr="005E43A4">
              <w:rPr>
                <w:rFonts w:hint="eastAsia"/>
                <w:b/>
                <w:bCs/>
                <w:sz w:val="16"/>
                <w:szCs w:val="16"/>
              </w:rPr>
              <w:t>中項目</w:t>
            </w:r>
          </w:p>
          <w:p w14:paraId="0BACF035" w14:textId="77777777" w:rsidR="00693611" w:rsidRPr="00672E8A" w:rsidRDefault="00693611" w:rsidP="003475F7">
            <w:pPr>
              <w:widowControl/>
              <w:adjustRightInd/>
              <w:textAlignment w:val="auto"/>
              <w:rPr>
                <w:b/>
                <w:bCs/>
                <w:sz w:val="16"/>
                <w:szCs w:val="16"/>
              </w:rPr>
            </w:pPr>
            <w:r>
              <w:rPr>
                <w:rFonts w:hint="eastAsia"/>
                <w:b/>
                <w:bCs/>
                <w:sz w:val="16"/>
                <w:szCs w:val="16"/>
              </w:rPr>
              <w:t>（</w:t>
            </w:r>
            <w:r w:rsidRPr="005E43A4">
              <w:rPr>
                <w:rFonts w:hint="eastAsia"/>
                <w:b/>
                <w:bCs/>
                <w:sz w:val="16"/>
                <w:szCs w:val="16"/>
              </w:rPr>
              <w:t>学修目標</w:t>
            </w:r>
            <w:r>
              <w:rPr>
                <w:rFonts w:hint="eastAsia"/>
                <w:b/>
                <w:bCs/>
                <w:sz w:val="16"/>
                <w:szCs w:val="16"/>
              </w:rPr>
              <w:t>）</w:t>
            </w:r>
            <w:r w:rsidRPr="005E43A4">
              <w:rPr>
                <w:rFonts w:hint="eastAsia"/>
                <w:b/>
                <w:bCs/>
                <w:sz w:val="16"/>
                <w:szCs w:val="16"/>
              </w:rPr>
              <w:br/>
            </w:r>
            <w:r w:rsidRPr="005E43A4">
              <w:rPr>
                <w:rFonts w:hint="eastAsia"/>
                <w:b/>
                <w:bCs/>
                <w:sz w:val="12"/>
                <w:szCs w:val="12"/>
              </w:rPr>
              <w:t>（現行の到達目標）</w:t>
            </w:r>
          </w:p>
        </w:tc>
        <w:tc>
          <w:tcPr>
            <w:tcW w:w="692" w:type="dxa"/>
            <w:vMerge w:val="restart"/>
            <w:hideMark/>
          </w:tcPr>
          <w:p w14:paraId="0487E033" w14:textId="77777777" w:rsidR="00693611" w:rsidRPr="00672E8A" w:rsidRDefault="00693611" w:rsidP="003475F7">
            <w:pPr>
              <w:widowControl/>
              <w:adjustRightInd/>
              <w:textAlignment w:val="auto"/>
              <w:rPr>
                <w:b/>
                <w:bCs/>
                <w:sz w:val="16"/>
                <w:szCs w:val="16"/>
              </w:rPr>
            </w:pPr>
            <w:r w:rsidRPr="002E4680">
              <w:rPr>
                <w:rFonts w:hint="eastAsia"/>
                <w:b/>
                <w:bCs/>
                <w:sz w:val="12"/>
                <w:szCs w:val="12"/>
              </w:rPr>
              <w:t>小項目（学修内容）</w:t>
            </w:r>
          </w:p>
        </w:tc>
      </w:tr>
      <w:tr w:rsidR="00693611" w:rsidRPr="00672E8A" w14:paraId="1500F0A2" w14:textId="77777777" w:rsidTr="003475F7">
        <w:trPr>
          <w:trHeight w:val="360"/>
        </w:trPr>
        <w:tc>
          <w:tcPr>
            <w:tcW w:w="1103" w:type="dxa"/>
            <w:vMerge/>
            <w:hideMark/>
          </w:tcPr>
          <w:p w14:paraId="7322EBF7" w14:textId="77777777" w:rsidR="00693611" w:rsidRPr="00672E8A" w:rsidRDefault="00693611" w:rsidP="003475F7">
            <w:pPr>
              <w:widowControl/>
              <w:adjustRightInd/>
              <w:textAlignment w:val="auto"/>
              <w:rPr>
                <w:sz w:val="16"/>
                <w:szCs w:val="16"/>
              </w:rPr>
            </w:pPr>
          </w:p>
        </w:tc>
        <w:tc>
          <w:tcPr>
            <w:tcW w:w="3350" w:type="dxa"/>
            <w:gridSpan w:val="2"/>
            <w:vMerge/>
            <w:hideMark/>
          </w:tcPr>
          <w:p w14:paraId="1DC36A6E" w14:textId="77777777" w:rsidR="00693611" w:rsidRPr="00672E8A" w:rsidRDefault="00693611" w:rsidP="003475F7">
            <w:pPr>
              <w:widowControl/>
              <w:adjustRightInd/>
              <w:textAlignment w:val="auto"/>
              <w:rPr>
                <w:sz w:val="16"/>
                <w:szCs w:val="16"/>
              </w:rPr>
            </w:pPr>
          </w:p>
        </w:tc>
        <w:tc>
          <w:tcPr>
            <w:tcW w:w="1767" w:type="dxa"/>
            <w:hideMark/>
          </w:tcPr>
          <w:p w14:paraId="6CD6AFA3" w14:textId="77777777" w:rsidR="00693611" w:rsidRPr="00672E8A" w:rsidRDefault="00693611" w:rsidP="003475F7">
            <w:pPr>
              <w:widowControl/>
              <w:adjustRightInd/>
              <w:textAlignment w:val="auto"/>
              <w:rPr>
                <w:b/>
                <w:bCs/>
                <w:sz w:val="16"/>
                <w:szCs w:val="16"/>
              </w:rPr>
            </w:pPr>
            <w:r w:rsidRPr="00672E8A">
              <w:rPr>
                <w:rFonts w:hint="eastAsia"/>
                <w:b/>
                <w:bCs/>
                <w:sz w:val="16"/>
                <w:szCs w:val="16"/>
              </w:rPr>
              <w:t>大学</w:t>
            </w:r>
          </w:p>
        </w:tc>
        <w:tc>
          <w:tcPr>
            <w:tcW w:w="1902" w:type="dxa"/>
            <w:hideMark/>
          </w:tcPr>
          <w:p w14:paraId="031CEA78" w14:textId="77777777" w:rsidR="00693611" w:rsidRPr="00E46671" w:rsidRDefault="00693611" w:rsidP="003475F7">
            <w:pPr>
              <w:widowControl/>
              <w:adjustRightInd/>
              <w:textAlignment w:val="auto"/>
              <w:rPr>
                <w:b/>
                <w:bCs/>
                <w:color w:val="EE0000"/>
                <w:sz w:val="16"/>
                <w:szCs w:val="16"/>
              </w:rPr>
            </w:pPr>
            <w:r w:rsidRPr="00E46671">
              <w:rPr>
                <w:rFonts w:hint="eastAsia"/>
                <w:b/>
                <w:bCs/>
                <w:color w:val="EE0000"/>
                <w:sz w:val="16"/>
                <w:szCs w:val="16"/>
              </w:rPr>
              <w:t>大学院または</w:t>
            </w:r>
          </w:p>
          <w:p w14:paraId="075BA097" w14:textId="77777777" w:rsidR="00693611" w:rsidRPr="00E46671" w:rsidRDefault="00693611" w:rsidP="003475F7">
            <w:pPr>
              <w:widowControl/>
              <w:adjustRightInd/>
              <w:textAlignment w:val="auto"/>
              <w:rPr>
                <w:b/>
                <w:bCs/>
                <w:color w:val="EE0000"/>
                <w:sz w:val="16"/>
                <w:szCs w:val="16"/>
              </w:rPr>
            </w:pPr>
            <w:r w:rsidRPr="00E46671">
              <w:rPr>
                <w:rFonts w:hint="eastAsia"/>
                <w:b/>
                <w:bCs/>
                <w:color w:val="EE0000"/>
                <w:sz w:val="16"/>
                <w:szCs w:val="16"/>
              </w:rPr>
              <w:t>実務経験プログラム</w:t>
            </w:r>
          </w:p>
        </w:tc>
        <w:tc>
          <w:tcPr>
            <w:tcW w:w="1246" w:type="dxa"/>
            <w:vMerge/>
            <w:hideMark/>
          </w:tcPr>
          <w:p w14:paraId="612C6DAA" w14:textId="77777777" w:rsidR="00693611" w:rsidRPr="00672E8A" w:rsidRDefault="00693611" w:rsidP="003475F7">
            <w:pPr>
              <w:widowControl/>
              <w:adjustRightInd/>
              <w:textAlignment w:val="auto"/>
              <w:rPr>
                <w:sz w:val="16"/>
                <w:szCs w:val="16"/>
              </w:rPr>
            </w:pPr>
          </w:p>
        </w:tc>
        <w:tc>
          <w:tcPr>
            <w:tcW w:w="692" w:type="dxa"/>
            <w:vMerge/>
            <w:hideMark/>
          </w:tcPr>
          <w:p w14:paraId="0077F50F" w14:textId="77777777" w:rsidR="00693611" w:rsidRPr="00672E8A" w:rsidRDefault="00693611" w:rsidP="003475F7">
            <w:pPr>
              <w:widowControl/>
              <w:adjustRightInd/>
              <w:textAlignment w:val="auto"/>
              <w:rPr>
                <w:b/>
                <w:bCs/>
              </w:rPr>
            </w:pPr>
          </w:p>
        </w:tc>
      </w:tr>
      <w:tr w:rsidR="00693611" w:rsidRPr="00672E8A" w14:paraId="3308DE68" w14:textId="77777777" w:rsidTr="003475F7">
        <w:trPr>
          <w:trHeight w:val="117"/>
        </w:trPr>
        <w:tc>
          <w:tcPr>
            <w:tcW w:w="1103" w:type="dxa"/>
            <w:vMerge w:val="restart"/>
            <w:hideMark/>
          </w:tcPr>
          <w:p w14:paraId="601C2276" w14:textId="77777777" w:rsidR="00693611" w:rsidRPr="00672E8A" w:rsidRDefault="00693611" w:rsidP="003475F7">
            <w:pPr>
              <w:widowControl/>
              <w:adjustRightInd/>
              <w:textAlignment w:val="auto"/>
              <w:rPr>
                <w:sz w:val="16"/>
                <w:szCs w:val="16"/>
              </w:rPr>
            </w:pPr>
            <w:r w:rsidRPr="00672E8A">
              <w:rPr>
                <w:rFonts w:hint="eastAsia"/>
                <w:sz w:val="16"/>
                <w:szCs w:val="16"/>
              </w:rPr>
              <w:t>A　公認心理師として求められる基本的な資質・能力</w:t>
            </w:r>
          </w:p>
          <w:p w14:paraId="3262E34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3350" w:type="dxa"/>
            <w:gridSpan w:val="2"/>
            <w:hideMark/>
          </w:tcPr>
          <w:p w14:paraId="16B59A7F" w14:textId="77777777" w:rsidR="00693611" w:rsidRPr="00672E8A" w:rsidRDefault="00693611" w:rsidP="003475F7">
            <w:pPr>
              <w:widowControl/>
              <w:adjustRightInd/>
              <w:textAlignment w:val="auto"/>
              <w:rPr>
                <w:sz w:val="16"/>
                <w:szCs w:val="16"/>
              </w:rPr>
            </w:pPr>
            <w:r w:rsidRPr="00672E8A">
              <w:rPr>
                <w:rFonts w:hint="eastAsia"/>
                <w:sz w:val="16"/>
                <w:szCs w:val="16"/>
              </w:rPr>
              <w:t>A-1　公認心理師の職責</w:t>
            </w:r>
          </w:p>
        </w:tc>
        <w:tc>
          <w:tcPr>
            <w:tcW w:w="1767" w:type="dxa"/>
            <w:hideMark/>
          </w:tcPr>
          <w:p w14:paraId="4FF4B81A" w14:textId="77777777" w:rsidR="00693611" w:rsidRPr="00672E8A" w:rsidRDefault="00693611" w:rsidP="003475F7">
            <w:pPr>
              <w:widowControl/>
              <w:adjustRightInd/>
              <w:textAlignment w:val="auto"/>
              <w:rPr>
                <w:sz w:val="16"/>
                <w:szCs w:val="16"/>
              </w:rPr>
            </w:pPr>
            <w:r w:rsidRPr="00672E8A">
              <w:rPr>
                <w:rFonts w:hint="eastAsia"/>
                <w:sz w:val="16"/>
                <w:szCs w:val="16"/>
              </w:rPr>
              <w:t>公認心理師の職責</w:t>
            </w:r>
          </w:p>
        </w:tc>
        <w:tc>
          <w:tcPr>
            <w:tcW w:w="1902" w:type="dxa"/>
            <w:hideMark/>
          </w:tcPr>
          <w:p w14:paraId="7A479F9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8C2AED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FBA2421"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602E318" w14:textId="77777777" w:rsidTr="003475F7">
        <w:trPr>
          <w:trHeight w:val="41"/>
        </w:trPr>
        <w:tc>
          <w:tcPr>
            <w:tcW w:w="1103" w:type="dxa"/>
            <w:vMerge/>
            <w:hideMark/>
          </w:tcPr>
          <w:p w14:paraId="7648FC24" w14:textId="77777777" w:rsidR="00693611" w:rsidRPr="00672E8A" w:rsidRDefault="00693611" w:rsidP="003475F7">
            <w:pPr>
              <w:rPr>
                <w:sz w:val="16"/>
                <w:szCs w:val="16"/>
              </w:rPr>
            </w:pPr>
          </w:p>
        </w:tc>
        <w:tc>
          <w:tcPr>
            <w:tcW w:w="1675" w:type="dxa"/>
            <w:vMerge w:val="restart"/>
            <w:hideMark/>
          </w:tcPr>
          <w:p w14:paraId="68FDF267" w14:textId="77777777" w:rsidR="00693611" w:rsidRPr="00672E8A" w:rsidRDefault="00693611" w:rsidP="003475F7">
            <w:pPr>
              <w:widowControl/>
              <w:adjustRightInd/>
              <w:textAlignment w:val="auto"/>
              <w:rPr>
                <w:sz w:val="16"/>
                <w:szCs w:val="16"/>
              </w:rPr>
            </w:pPr>
            <w:r w:rsidRPr="00672E8A">
              <w:rPr>
                <w:rFonts w:hint="eastAsia"/>
                <w:sz w:val="16"/>
                <w:szCs w:val="16"/>
              </w:rPr>
              <w:t>A-2　医学概論</w:t>
            </w:r>
          </w:p>
          <w:p w14:paraId="7149470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23371A82"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1400B8FB" w14:textId="77777777" w:rsidR="00693611" w:rsidRPr="00672E8A" w:rsidRDefault="00693611" w:rsidP="003475F7">
            <w:pPr>
              <w:widowControl/>
              <w:adjustRightInd/>
              <w:textAlignment w:val="auto"/>
              <w:rPr>
                <w:sz w:val="16"/>
                <w:szCs w:val="16"/>
              </w:rPr>
            </w:pPr>
            <w:r w:rsidRPr="00672E8A">
              <w:rPr>
                <w:rFonts w:hint="eastAsia"/>
                <w:sz w:val="16"/>
                <w:szCs w:val="16"/>
              </w:rPr>
              <w:t>A-2-1　人体の構造と機能及び疾病</w:t>
            </w:r>
          </w:p>
        </w:tc>
        <w:tc>
          <w:tcPr>
            <w:tcW w:w="1767" w:type="dxa"/>
            <w:hideMark/>
          </w:tcPr>
          <w:p w14:paraId="7AC54128" w14:textId="77777777" w:rsidR="00693611" w:rsidRPr="00672E8A" w:rsidRDefault="00693611" w:rsidP="003475F7">
            <w:pPr>
              <w:widowControl/>
              <w:adjustRightInd/>
              <w:textAlignment w:val="auto"/>
              <w:rPr>
                <w:sz w:val="16"/>
                <w:szCs w:val="16"/>
              </w:rPr>
            </w:pPr>
            <w:r w:rsidRPr="00672E8A">
              <w:rPr>
                <w:rFonts w:hint="eastAsia"/>
                <w:sz w:val="16"/>
                <w:szCs w:val="16"/>
              </w:rPr>
              <w:t>人体の構造と機能および疾病</w:t>
            </w:r>
          </w:p>
        </w:tc>
        <w:tc>
          <w:tcPr>
            <w:tcW w:w="1902" w:type="dxa"/>
            <w:hideMark/>
          </w:tcPr>
          <w:p w14:paraId="7C61A2C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8AE80E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993612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1D274B8" w14:textId="77777777" w:rsidTr="003475F7">
        <w:trPr>
          <w:trHeight w:val="360"/>
        </w:trPr>
        <w:tc>
          <w:tcPr>
            <w:tcW w:w="1103" w:type="dxa"/>
            <w:vMerge/>
            <w:hideMark/>
          </w:tcPr>
          <w:p w14:paraId="47CEE5F6" w14:textId="77777777" w:rsidR="00693611" w:rsidRPr="00672E8A" w:rsidRDefault="00693611" w:rsidP="003475F7">
            <w:pPr>
              <w:rPr>
                <w:sz w:val="16"/>
                <w:szCs w:val="16"/>
              </w:rPr>
            </w:pPr>
          </w:p>
        </w:tc>
        <w:tc>
          <w:tcPr>
            <w:tcW w:w="1675" w:type="dxa"/>
            <w:vMerge/>
            <w:hideMark/>
          </w:tcPr>
          <w:p w14:paraId="6758EAD4" w14:textId="77777777" w:rsidR="00693611" w:rsidRPr="00672E8A" w:rsidRDefault="00693611" w:rsidP="003475F7">
            <w:pPr>
              <w:rPr>
                <w:sz w:val="16"/>
                <w:szCs w:val="16"/>
              </w:rPr>
            </w:pPr>
          </w:p>
        </w:tc>
        <w:tc>
          <w:tcPr>
            <w:tcW w:w="1675" w:type="dxa"/>
            <w:hideMark/>
          </w:tcPr>
          <w:p w14:paraId="5935A666" w14:textId="77777777" w:rsidR="00693611" w:rsidRPr="00672E8A" w:rsidRDefault="00693611" w:rsidP="003475F7">
            <w:pPr>
              <w:widowControl/>
              <w:adjustRightInd/>
              <w:textAlignment w:val="auto"/>
              <w:rPr>
                <w:sz w:val="16"/>
                <w:szCs w:val="16"/>
              </w:rPr>
            </w:pPr>
            <w:r w:rsidRPr="00672E8A">
              <w:rPr>
                <w:rFonts w:hint="eastAsia"/>
                <w:sz w:val="16"/>
                <w:szCs w:val="16"/>
              </w:rPr>
              <w:t>A-2-2　精神疾患とその治療</w:t>
            </w:r>
          </w:p>
        </w:tc>
        <w:tc>
          <w:tcPr>
            <w:tcW w:w="1767" w:type="dxa"/>
            <w:hideMark/>
          </w:tcPr>
          <w:p w14:paraId="7A3D79A8" w14:textId="77777777" w:rsidR="00693611" w:rsidRPr="00672E8A" w:rsidRDefault="00693611" w:rsidP="003475F7">
            <w:pPr>
              <w:widowControl/>
              <w:adjustRightInd/>
              <w:textAlignment w:val="auto"/>
              <w:rPr>
                <w:sz w:val="16"/>
                <w:szCs w:val="16"/>
              </w:rPr>
            </w:pPr>
            <w:r w:rsidRPr="00672E8A">
              <w:rPr>
                <w:rFonts w:hint="eastAsia"/>
                <w:sz w:val="16"/>
                <w:szCs w:val="16"/>
              </w:rPr>
              <w:t>精神疾患とその治療</w:t>
            </w:r>
          </w:p>
        </w:tc>
        <w:tc>
          <w:tcPr>
            <w:tcW w:w="1902" w:type="dxa"/>
            <w:hideMark/>
          </w:tcPr>
          <w:p w14:paraId="237123B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674A6F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435DFAC"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DB7DC1D" w14:textId="77777777" w:rsidTr="003475F7">
        <w:trPr>
          <w:trHeight w:val="349"/>
        </w:trPr>
        <w:tc>
          <w:tcPr>
            <w:tcW w:w="1103" w:type="dxa"/>
            <w:vMerge/>
            <w:hideMark/>
          </w:tcPr>
          <w:p w14:paraId="21D48944" w14:textId="77777777" w:rsidR="00693611" w:rsidRPr="00672E8A" w:rsidRDefault="00693611" w:rsidP="003475F7">
            <w:pPr>
              <w:rPr>
                <w:sz w:val="16"/>
                <w:szCs w:val="16"/>
              </w:rPr>
            </w:pPr>
          </w:p>
        </w:tc>
        <w:tc>
          <w:tcPr>
            <w:tcW w:w="1675" w:type="dxa"/>
            <w:vMerge/>
            <w:hideMark/>
          </w:tcPr>
          <w:p w14:paraId="71A2C80C" w14:textId="77777777" w:rsidR="00693611" w:rsidRPr="00672E8A" w:rsidRDefault="00693611" w:rsidP="003475F7">
            <w:pPr>
              <w:widowControl/>
              <w:adjustRightInd/>
              <w:textAlignment w:val="auto"/>
              <w:rPr>
                <w:sz w:val="16"/>
                <w:szCs w:val="16"/>
              </w:rPr>
            </w:pPr>
          </w:p>
        </w:tc>
        <w:tc>
          <w:tcPr>
            <w:tcW w:w="1675" w:type="dxa"/>
            <w:hideMark/>
          </w:tcPr>
          <w:p w14:paraId="0CE1661B" w14:textId="77777777" w:rsidR="00693611" w:rsidRPr="00672E8A" w:rsidRDefault="00693611" w:rsidP="003475F7">
            <w:pPr>
              <w:widowControl/>
              <w:adjustRightInd/>
              <w:textAlignment w:val="auto"/>
              <w:rPr>
                <w:sz w:val="16"/>
                <w:szCs w:val="16"/>
              </w:rPr>
            </w:pPr>
            <w:r w:rsidRPr="00672E8A">
              <w:rPr>
                <w:rFonts w:hint="eastAsia"/>
                <w:sz w:val="16"/>
                <w:szCs w:val="16"/>
              </w:rPr>
              <w:t>A-2-3　脳の働きと障害</w:t>
            </w:r>
          </w:p>
        </w:tc>
        <w:tc>
          <w:tcPr>
            <w:tcW w:w="1767" w:type="dxa"/>
            <w:hideMark/>
          </w:tcPr>
          <w:p w14:paraId="3E16C318" w14:textId="77777777" w:rsidR="00693611" w:rsidRPr="00672E8A" w:rsidRDefault="00693611" w:rsidP="003475F7">
            <w:pPr>
              <w:widowControl/>
              <w:adjustRightInd/>
              <w:textAlignment w:val="auto"/>
              <w:rPr>
                <w:sz w:val="16"/>
                <w:szCs w:val="16"/>
              </w:rPr>
            </w:pPr>
            <w:r w:rsidRPr="00672E8A">
              <w:rPr>
                <w:rFonts w:hint="eastAsia"/>
                <w:sz w:val="16"/>
                <w:szCs w:val="16"/>
              </w:rPr>
              <w:t>神経心理学</w:t>
            </w:r>
          </w:p>
        </w:tc>
        <w:tc>
          <w:tcPr>
            <w:tcW w:w="1902" w:type="dxa"/>
            <w:hideMark/>
          </w:tcPr>
          <w:p w14:paraId="0A474CC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C595F0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BA0AA7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8847084" w14:textId="77777777" w:rsidTr="003475F7">
        <w:trPr>
          <w:trHeight w:val="134"/>
        </w:trPr>
        <w:tc>
          <w:tcPr>
            <w:tcW w:w="1103" w:type="dxa"/>
            <w:vMerge/>
            <w:hideMark/>
          </w:tcPr>
          <w:p w14:paraId="31841250" w14:textId="77777777" w:rsidR="00693611" w:rsidRPr="00672E8A" w:rsidRDefault="00693611" w:rsidP="003475F7">
            <w:pPr>
              <w:widowControl/>
              <w:adjustRightInd/>
              <w:textAlignment w:val="auto"/>
              <w:rPr>
                <w:sz w:val="16"/>
                <w:szCs w:val="16"/>
              </w:rPr>
            </w:pPr>
          </w:p>
        </w:tc>
        <w:tc>
          <w:tcPr>
            <w:tcW w:w="3350" w:type="dxa"/>
            <w:gridSpan w:val="2"/>
            <w:hideMark/>
          </w:tcPr>
          <w:p w14:paraId="32BF4F5F" w14:textId="77777777" w:rsidR="00693611" w:rsidRPr="00672E8A" w:rsidRDefault="00693611" w:rsidP="003475F7">
            <w:pPr>
              <w:widowControl/>
              <w:adjustRightInd/>
              <w:textAlignment w:val="auto"/>
              <w:rPr>
                <w:sz w:val="16"/>
                <w:szCs w:val="16"/>
              </w:rPr>
            </w:pPr>
            <w:r w:rsidRPr="00672E8A">
              <w:rPr>
                <w:rFonts w:hint="eastAsia"/>
                <w:sz w:val="16"/>
                <w:szCs w:val="16"/>
              </w:rPr>
              <w:t>A-3　公認心理師に関する制度</w:t>
            </w:r>
          </w:p>
        </w:tc>
        <w:tc>
          <w:tcPr>
            <w:tcW w:w="1767" w:type="dxa"/>
            <w:hideMark/>
          </w:tcPr>
          <w:p w14:paraId="7054ADD9" w14:textId="77777777" w:rsidR="00693611" w:rsidRPr="00672E8A" w:rsidRDefault="00693611" w:rsidP="003475F7">
            <w:pPr>
              <w:widowControl/>
              <w:adjustRightInd/>
              <w:textAlignment w:val="auto"/>
              <w:rPr>
                <w:sz w:val="16"/>
                <w:szCs w:val="16"/>
              </w:rPr>
            </w:pPr>
            <w:r w:rsidRPr="00672E8A">
              <w:rPr>
                <w:rFonts w:hint="eastAsia"/>
                <w:sz w:val="16"/>
                <w:szCs w:val="16"/>
              </w:rPr>
              <w:t>関係行政論</w:t>
            </w:r>
          </w:p>
        </w:tc>
        <w:tc>
          <w:tcPr>
            <w:tcW w:w="1902" w:type="dxa"/>
            <w:hideMark/>
          </w:tcPr>
          <w:p w14:paraId="7B9E62D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64248B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7ED5FE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DFB4C53" w14:textId="77777777" w:rsidTr="003475F7">
        <w:trPr>
          <w:trHeight w:val="137"/>
        </w:trPr>
        <w:tc>
          <w:tcPr>
            <w:tcW w:w="1103" w:type="dxa"/>
            <w:vMerge w:val="restart"/>
            <w:hideMark/>
          </w:tcPr>
          <w:p w14:paraId="7BDD44C0" w14:textId="77777777" w:rsidR="00693611" w:rsidRPr="00672E8A" w:rsidRDefault="00693611" w:rsidP="003475F7">
            <w:pPr>
              <w:widowControl/>
              <w:adjustRightInd/>
              <w:textAlignment w:val="auto"/>
              <w:rPr>
                <w:sz w:val="16"/>
                <w:szCs w:val="16"/>
              </w:rPr>
            </w:pPr>
            <w:r w:rsidRPr="00672E8A">
              <w:rPr>
                <w:rFonts w:hint="eastAsia"/>
                <w:sz w:val="16"/>
                <w:szCs w:val="16"/>
              </w:rPr>
              <w:t>B　心の基本的メカニズムの理解</w:t>
            </w:r>
          </w:p>
          <w:p w14:paraId="72A380EB" w14:textId="77777777" w:rsidR="00693611" w:rsidRPr="00672E8A" w:rsidRDefault="00693611" w:rsidP="003475F7">
            <w:pPr>
              <w:widowControl/>
              <w:adjustRightInd/>
              <w:textAlignment w:val="auto"/>
              <w:rPr>
                <w:sz w:val="16"/>
                <w:szCs w:val="16"/>
              </w:rPr>
            </w:pPr>
          </w:p>
        </w:tc>
        <w:tc>
          <w:tcPr>
            <w:tcW w:w="1675" w:type="dxa"/>
            <w:vMerge w:val="restart"/>
            <w:hideMark/>
          </w:tcPr>
          <w:p w14:paraId="0595AB4A" w14:textId="77777777" w:rsidR="00693611" w:rsidRPr="00672E8A" w:rsidRDefault="00693611" w:rsidP="003475F7">
            <w:pPr>
              <w:widowControl/>
              <w:adjustRightInd/>
              <w:textAlignment w:val="auto"/>
              <w:rPr>
                <w:sz w:val="16"/>
                <w:szCs w:val="16"/>
              </w:rPr>
            </w:pPr>
            <w:r w:rsidRPr="00672E8A">
              <w:rPr>
                <w:rFonts w:hint="eastAsia"/>
                <w:sz w:val="16"/>
                <w:szCs w:val="16"/>
              </w:rPr>
              <w:t>B-1　心理学の全体論と方法論</w:t>
            </w:r>
          </w:p>
          <w:p w14:paraId="59D8E95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hideMark/>
          </w:tcPr>
          <w:p w14:paraId="717D4017" w14:textId="77777777" w:rsidR="00693611" w:rsidRPr="00672E8A" w:rsidRDefault="00693611" w:rsidP="003475F7">
            <w:pPr>
              <w:widowControl/>
              <w:adjustRightInd/>
              <w:textAlignment w:val="auto"/>
              <w:rPr>
                <w:sz w:val="16"/>
                <w:szCs w:val="16"/>
              </w:rPr>
            </w:pPr>
            <w:r w:rsidRPr="00672E8A">
              <w:rPr>
                <w:rFonts w:hint="eastAsia"/>
                <w:sz w:val="16"/>
                <w:szCs w:val="16"/>
              </w:rPr>
              <w:t>B-1-1　心理学の基盤</w:t>
            </w:r>
          </w:p>
        </w:tc>
        <w:tc>
          <w:tcPr>
            <w:tcW w:w="1767" w:type="dxa"/>
            <w:hideMark/>
          </w:tcPr>
          <w:p w14:paraId="6D10B21B" w14:textId="77777777" w:rsidR="00693611" w:rsidRPr="00672E8A" w:rsidRDefault="00693611" w:rsidP="003475F7">
            <w:pPr>
              <w:widowControl/>
              <w:adjustRightInd/>
              <w:textAlignment w:val="auto"/>
              <w:rPr>
                <w:sz w:val="16"/>
                <w:szCs w:val="16"/>
              </w:rPr>
            </w:pPr>
            <w:r w:rsidRPr="00672E8A">
              <w:rPr>
                <w:rFonts w:hint="eastAsia"/>
                <w:sz w:val="16"/>
                <w:szCs w:val="16"/>
              </w:rPr>
              <w:t>心理学概論</w:t>
            </w:r>
          </w:p>
        </w:tc>
        <w:tc>
          <w:tcPr>
            <w:tcW w:w="1902" w:type="dxa"/>
            <w:hideMark/>
          </w:tcPr>
          <w:p w14:paraId="348DAA7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9D1B6C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D5CD8F0"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B1818EF" w14:textId="77777777" w:rsidTr="003475F7">
        <w:trPr>
          <w:trHeight w:val="360"/>
        </w:trPr>
        <w:tc>
          <w:tcPr>
            <w:tcW w:w="1103" w:type="dxa"/>
            <w:vMerge/>
            <w:hideMark/>
          </w:tcPr>
          <w:p w14:paraId="1CABDD87" w14:textId="77777777" w:rsidR="00693611" w:rsidRPr="00672E8A" w:rsidRDefault="00693611" w:rsidP="003475F7">
            <w:pPr>
              <w:rPr>
                <w:sz w:val="16"/>
                <w:szCs w:val="16"/>
              </w:rPr>
            </w:pPr>
          </w:p>
        </w:tc>
        <w:tc>
          <w:tcPr>
            <w:tcW w:w="1675" w:type="dxa"/>
            <w:vMerge/>
            <w:hideMark/>
          </w:tcPr>
          <w:p w14:paraId="085E4190" w14:textId="77777777" w:rsidR="00693611" w:rsidRPr="00672E8A" w:rsidRDefault="00693611" w:rsidP="003475F7">
            <w:pPr>
              <w:rPr>
                <w:sz w:val="16"/>
                <w:szCs w:val="16"/>
              </w:rPr>
            </w:pPr>
          </w:p>
        </w:tc>
        <w:tc>
          <w:tcPr>
            <w:tcW w:w="1675" w:type="dxa"/>
            <w:hideMark/>
          </w:tcPr>
          <w:p w14:paraId="2305E9A9" w14:textId="77777777" w:rsidR="00693611" w:rsidRPr="00672E8A" w:rsidRDefault="00693611" w:rsidP="003475F7">
            <w:pPr>
              <w:widowControl/>
              <w:adjustRightInd/>
              <w:textAlignment w:val="auto"/>
              <w:rPr>
                <w:sz w:val="16"/>
                <w:szCs w:val="16"/>
              </w:rPr>
            </w:pPr>
            <w:r w:rsidRPr="00672E8A">
              <w:rPr>
                <w:rFonts w:hint="eastAsia"/>
                <w:sz w:val="16"/>
                <w:szCs w:val="16"/>
              </w:rPr>
              <w:t>B-1-2　臨床心理学の概要</w:t>
            </w:r>
          </w:p>
        </w:tc>
        <w:tc>
          <w:tcPr>
            <w:tcW w:w="1767" w:type="dxa"/>
            <w:hideMark/>
          </w:tcPr>
          <w:p w14:paraId="34E1C2A6" w14:textId="77777777" w:rsidR="00693611" w:rsidRPr="00672E8A" w:rsidRDefault="00693611" w:rsidP="003475F7">
            <w:pPr>
              <w:widowControl/>
              <w:adjustRightInd/>
              <w:textAlignment w:val="auto"/>
              <w:rPr>
                <w:sz w:val="16"/>
                <w:szCs w:val="16"/>
              </w:rPr>
            </w:pPr>
            <w:r w:rsidRPr="00672E8A">
              <w:rPr>
                <w:rFonts w:hint="eastAsia"/>
                <w:sz w:val="16"/>
                <w:szCs w:val="16"/>
              </w:rPr>
              <w:t>臨床心理学概論</w:t>
            </w:r>
          </w:p>
        </w:tc>
        <w:tc>
          <w:tcPr>
            <w:tcW w:w="1902" w:type="dxa"/>
            <w:hideMark/>
          </w:tcPr>
          <w:p w14:paraId="53F5345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0E6E0B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4480C99"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C364F46" w14:textId="77777777" w:rsidTr="003475F7">
        <w:trPr>
          <w:trHeight w:val="93"/>
        </w:trPr>
        <w:tc>
          <w:tcPr>
            <w:tcW w:w="1103" w:type="dxa"/>
            <w:vMerge/>
            <w:hideMark/>
          </w:tcPr>
          <w:p w14:paraId="76815583" w14:textId="77777777" w:rsidR="00693611" w:rsidRPr="00672E8A" w:rsidRDefault="00693611" w:rsidP="003475F7">
            <w:pPr>
              <w:rPr>
                <w:sz w:val="16"/>
                <w:szCs w:val="16"/>
              </w:rPr>
            </w:pPr>
          </w:p>
        </w:tc>
        <w:tc>
          <w:tcPr>
            <w:tcW w:w="1675" w:type="dxa"/>
            <w:vMerge/>
            <w:hideMark/>
          </w:tcPr>
          <w:p w14:paraId="5ABA6C16" w14:textId="77777777" w:rsidR="00693611" w:rsidRPr="00672E8A" w:rsidRDefault="00693611" w:rsidP="003475F7">
            <w:pPr>
              <w:rPr>
                <w:sz w:val="16"/>
                <w:szCs w:val="16"/>
              </w:rPr>
            </w:pPr>
          </w:p>
        </w:tc>
        <w:tc>
          <w:tcPr>
            <w:tcW w:w="1675" w:type="dxa"/>
            <w:hideMark/>
          </w:tcPr>
          <w:p w14:paraId="3CD17E9B" w14:textId="77777777" w:rsidR="00693611" w:rsidRPr="00672E8A" w:rsidRDefault="00693611" w:rsidP="003475F7">
            <w:pPr>
              <w:widowControl/>
              <w:adjustRightInd/>
              <w:textAlignment w:val="auto"/>
              <w:rPr>
                <w:sz w:val="16"/>
                <w:szCs w:val="16"/>
              </w:rPr>
            </w:pPr>
            <w:r w:rsidRPr="00672E8A">
              <w:rPr>
                <w:rFonts w:hint="eastAsia"/>
                <w:sz w:val="16"/>
                <w:szCs w:val="16"/>
              </w:rPr>
              <w:t>B-1-3　心理学研究法</w:t>
            </w:r>
          </w:p>
        </w:tc>
        <w:tc>
          <w:tcPr>
            <w:tcW w:w="1767" w:type="dxa"/>
            <w:hideMark/>
          </w:tcPr>
          <w:p w14:paraId="4BF2C864" w14:textId="77777777" w:rsidR="00693611" w:rsidRPr="00672E8A" w:rsidRDefault="00693611" w:rsidP="003475F7">
            <w:pPr>
              <w:widowControl/>
              <w:adjustRightInd/>
              <w:textAlignment w:val="auto"/>
              <w:rPr>
                <w:sz w:val="16"/>
                <w:szCs w:val="16"/>
              </w:rPr>
            </w:pPr>
            <w:r w:rsidRPr="00672E8A">
              <w:rPr>
                <w:rFonts w:hint="eastAsia"/>
                <w:sz w:val="16"/>
                <w:szCs w:val="16"/>
              </w:rPr>
              <w:t>心理学研究法</w:t>
            </w:r>
          </w:p>
        </w:tc>
        <w:tc>
          <w:tcPr>
            <w:tcW w:w="1902" w:type="dxa"/>
            <w:hideMark/>
          </w:tcPr>
          <w:p w14:paraId="3BFE742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BB9DAA0"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1404EE4A"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4EFE9F1" w14:textId="77777777" w:rsidTr="003475F7">
        <w:trPr>
          <w:trHeight w:val="111"/>
        </w:trPr>
        <w:tc>
          <w:tcPr>
            <w:tcW w:w="1103" w:type="dxa"/>
            <w:vMerge/>
            <w:hideMark/>
          </w:tcPr>
          <w:p w14:paraId="6A8BE15B" w14:textId="77777777" w:rsidR="00693611" w:rsidRPr="00672E8A" w:rsidRDefault="00693611" w:rsidP="003475F7">
            <w:pPr>
              <w:rPr>
                <w:sz w:val="16"/>
                <w:szCs w:val="16"/>
              </w:rPr>
            </w:pPr>
          </w:p>
        </w:tc>
        <w:tc>
          <w:tcPr>
            <w:tcW w:w="1675" w:type="dxa"/>
            <w:vMerge/>
            <w:hideMark/>
          </w:tcPr>
          <w:p w14:paraId="1351515A" w14:textId="77777777" w:rsidR="00693611" w:rsidRPr="00672E8A" w:rsidRDefault="00693611" w:rsidP="003475F7">
            <w:pPr>
              <w:rPr>
                <w:sz w:val="16"/>
                <w:szCs w:val="16"/>
              </w:rPr>
            </w:pPr>
          </w:p>
        </w:tc>
        <w:tc>
          <w:tcPr>
            <w:tcW w:w="1675" w:type="dxa"/>
            <w:hideMark/>
          </w:tcPr>
          <w:p w14:paraId="31AAB5C0" w14:textId="77777777" w:rsidR="00693611" w:rsidRPr="00672E8A" w:rsidRDefault="00693611" w:rsidP="003475F7">
            <w:pPr>
              <w:widowControl/>
              <w:adjustRightInd/>
              <w:textAlignment w:val="auto"/>
              <w:rPr>
                <w:sz w:val="16"/>
                <w:szCs w:val="16"/>
              </w:rPr>
            </w:pPr>
            <w:r w:rsidRPr="00672E8A">
              <w:rPr>
                <w:rFonts w:hint="eastAsia"/>
                <w:sz w:val="16"/>
                <w:szCs w:val="16"/>
              </w:rPr>
              <w:t>B-1-4　心理学統計法</w:t>
            </w:r>
          </w:p>
        </w:tc>
        <w:tc>
          <w:tcPr>
            <w:tcW w:w="1767" w:type="dxa"/>
            <w:hideMark/>
          </w:tcPr>
          <w:p w14:paraId="7D0B483C" w14:textId="77777777" w:rsidR="00693611" w:rsidRPr="00672E8A" w:rsidRDefault="00693611" w:rsidP="003475F7">
            <w:pPr>
              <w:widowControl/>
              <w:adjustRightInd/>
              <w:textAlignment w:val="auto"/>
              <w:rPr>
                <w:sz w:val="16"/>
                <w:szCs w:val="16"/>
              </w:rPr>
            </w:pPr>
            <w:r w:rsidRPr="00672E8A">
              <w:rPr>
                <w:rFonts w:hint="eastAsia"/>
                <w:sz w:val="16"/>
                <w:szCs w:val="16"/>
              </w:rPr>
              <w:t>心理学統計法</w:t>
            </w:r>
          </w:p>
        </w:tc>
        <w:tc>
          <w:tcPr>
            <w:tcW w:w="1902" w:type="dxa"/>
            <w:hideMark/>
          </w:tcPr>
          <w:p w14:paraId="34DF1C8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E57700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B72248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F560441" w14:textId="77777777" w:rsidTr="003475F7">
        <w:trPr>
          <w:trHeight w:val="360"/>
        </w:trPr>
        <w:tc>
          <w:tcPr>
            <w:tcW w:w="1103" w:type="dxa"/>
            <w:vMerge/>
            <w:hideMark/>
          </w:tcPr>
          <w:p w14:paraId="12EEA469" w14:textId="77777777" w:rsidR="00693611" w:rsidRPr="00672E8A" w:rsidRDefault="00693611" w:rsidP="003475F7">
            <w:pPr>
              <w:rPr>
                <w:sz w:val="16"/>
                <w:szCs w:val="16"/>
              </w:rPr>
            </w:pPr>
          </w:p>
        </w:tc>
        <w:tc>
          <w:tcPr>
            <w:tcW w:w="1675" w:type="dxa"/>
            <w:vMerge/>
            <w:hideMark/>
          </w:tcPr>
          <w:p w14:paraId="68260C29" w14:textId="77777777" w:rsidR="00693611" w:rsidRPr="00672E8A" w:rsidRDefault="00693611" w:rsidP="003475F7">
            <w:pPr>
              <w:widowControl/>
              <w:adjustRightInd/>
              <w:textAlignment w:val="auto"/>
              <w:rPr>
                <w:sz w:val="16"/>
                <w:szCs w:val="16"/>
              </w:rPr>
            </w:pPr>
          </w:p>
        </w:tc>
        <w:tc>
          <w:tcPr>
            <w:tcW w:w="1675" w:type="dxa"/>
            <w:hideMark/>
          </w:tcPr>
          <w:p w14:paraId="16AD6DB1" w14:textId="77777777" w:rsidR="00693611" w:rsidRPr="00672E8A" w:rsidRDefault="00693611" w:rsidP="003475F7">
            <w:pPr>
              <w:widowControl/>
              <w:adjustRightInd/>
              <w:textAlignment w:val="auto"/>
              <w:rPr>
                <w:sz w:val="16"/>
                <w:szCs w:val="16"/>
              </w:rPr>
            </w:pPr>
            <w:r w:rsidRPr="00672E8A">
              <w:rPr>
                <w:rFonts w:hint="eastAsia"/>
                <w:sz w:val="16"/>
                <w:szCs w:val="16"/>
              </w:rPr>
              <w:t>B-1-5　心理学に関する実験</w:t>
            </w:r>
          </w:p>
        </w:tc>
        <w:tc>
          <w:tcPr>
            <w:tcW w:w="1767" w:type="dxa"/>
            <w:hideMark/>
          </w:tcPr>
          <w:p w14:paraId="1655EF41" w14:textId="77777777" w:rsidR="00693611" w:rsidRPr="00672E8A" w:rsidRDefault="00693611" w:rsidP="003475F7">
            <w:pPr>
              <w:widowControl/>
              <w:adjustRightInd/>
              <w:textAlignment w:val="auto"/>
              <w:rPr>
                <w:sz w:val="16"/>
                <w:szCs w:val="16"/>
              </w:rPr>
            </w:pPr>
            <w:r w:rsidRPr="00672E8A">
              <w:rPr>
                <w:rFonts w:hint="eastAsia"/>
                <w:sz w:val="16"/>
                <w:szCs w:val="16"/>
              </w:rPr>
              <w:t>心理学実験</w:t>
            </w:r>
          </w:p>
        </w:tc>
        <w:tc>
          <w:tcPr>
            <w:tcW w:w="1902" w:type="dxa"/>
            <w:hideMark/>
          </w:tcPr>
          <w:p w14:paraId="79C83CD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11D2249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5D1DE9D"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BC7BB68" w14:textId="77777777" w:rsidTr="003475F7">
        <w:trPr>
          <w:trHeight w:val="165"/>
        </w:trPr>
        <w:tc>
          <w:tcPr>
            <w:tcW w:w="1103" w:type="dxa"/>
            <w:vMerge/>
            <w:hideMark/>
          </w:tcPr>
          <w:p w14:paraId="41EDF593" w14:textId="77777777" w:rsidR="00693611" w:rsidRPr="00672E8A" w:rsidRDefault="00693611" w:rsidP="003475F7">
            <w:pPr>
              <w:rPr>
                <w:sz w:val="16"/>
                <w:szCs w:val="16"/>
              </w:rPr>
            </w:pPr>
          </w:p>
        </w:tc>
        <w:tc>
          <w:tcPr>
            <w:tcW w:w="1675" w:type="dxa"/>
            <w:vMerge w:val="restart"/>
            <w:hideMark/>
          </w:tcPr>
          <w:p w14:paraId="60F2D893" w14:textId="77777777" w:rsidR="00693611" w:rsidRPr="00672E8A" w:rsidRDefault="00693611" w:rsidP="003475F7">
            <w:pPr>
              <w:widowControl/>
              <w:adjustRightInd/>
              <w:textAlignment w:val="auto"/>
              <w:rPr>
                <w:sz w:val="16"/>
                <w:szCs w:val="16"/>
              </w:rPr>
            </w:pPr>
            <w:r w:rsidRPr="00672E8A">
              <w:rPr>
                <w:rFonts w:hint="eastAsia"/>
                <w:sz w:val="16"/>
                <w:szCs w:val="16"/>
              </w:rPr>
              <w:t>B-2 心の基本的メカニズム</w:t>
            </w:r>
          </w:p>
          <w:p w14:paraId="5F6B66E0" w14:textId="77777777" w:rsidR="00693611" w:rsidRPr="00672E8A" w:rsidRDefault="00693611" w:rsidP="003475F7">
            <w:pPr>
              <w:widowControl/>
              <w:adjustRightInd/>
              <w:textAlignment w:val="auto"/>
              <w:rPr>
                <w:sz w:val="16"/>
                <w:szCs w:val="16"/>
              </w:rPr>
            </w:pPr>
          </w:p>
        </w:tc>
        <w:tc>
          <w:tcPr>
            <w:tcW w:w="1675" w:type="dxa"/>
            <w:hideMark/>
          </w:tcPr>
          <w:p w14:paraId="365699A9" w14:textId="77777777" w:rsidR="00693611" w:rsidRPr="00672E8A" w:rsidRDefault="00693611" w:rsidP="003475F7">
            <w:pPr>
              <w:widowControl/>
              <w:adjustRightInd/>
              <w:textAlignment w:val="auto"/>
              <w:rPr>
                <w:sz w:val="16"/>
                <w:szCs w:val="16"/>
              </w:rPr>
            </w:pPr>
            <w:r w:rsidRPr="00672E8A">
              <w:rPr>
                <w:rFonts w:hint="eastAsia"/>
                <w:sz w:val="16"/>
                <w:szCs w:val="16"/>
              </w:rPr>
              <w:t>B-2-1　感覚及び知覚</w:t>
            </w:r>
          </w:p>
        </w:tc>
        <w:tc>
          <w:tcPr>
            <w:tcW w:w="1767" w:type="dxa"/>
            <w:hideMark/>
          </w:tcPr>
          <w:p w14:paraId="3351ACA8" w14:textId="77777777" w:rsidR="00693611" w:rsidRPr="00672E8A" w:rsidRDefault="00693611" w:rsidP="003475F7">
            <w:pPr>
              <w:widowControl/>
              <w:adjustRightInd/>
              <w:textAlignment w:val="auto"/>
              <w:rPr>
                <w:sz w:val="16"/>
                <w:szCs w:val="16"/>
              </w:rPr>
            </w:pPr>
            <w:r w:rsidRPr="00672E8A">
              <w:rPr>
                <w:rFonts w:hint="eastAsia"/>
                <w:sz w:val="16"/>
                <w:szCs w:val="16"/>
              </w:rPr>
              <w:t>感覚・知覚心理学</w:t>
            </w:r>
          </w:p>
        </w:tc>
        <w:tc>
          <w:tcPr>
            <w:tcW w:w="1902" w:type="dxa"/>
            <w:hideMark/>
          </w:tcPr>
          <w:p w14:paraId="5F596EB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4F9397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81EAC60"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0E59288C" w14:textId="77777777" w:rsidTr="003475F7">
        <w:trPr>
          <w:trHeight w:val="183"/>
        </w:trPr>
        <w:tc>
          <w:tcPr>
            <w:tcW w:w="1103" w:type="dxa"/>
            <w:vMerge/>
            <w:hideMark/>
          </w:tcPr>
          <w:p w14:paraId="386D917F" w14:textId="77777777" w:rsidR="00693611" w:rsidRPr="00672E8A" w:rsidRDefault="00693611" w:rsidP="003475F7">
            <w:pPr>
              <w:rPr>
                <w:sz w:val="16"/>
                <w:szCs w:val="16"/>
              </w:rPr>
            </w:pPr>
          </w:p>
        </w:tc>
        <w:tc>
          <w:tcPr>
            <w:tcW w:w="1675" w:type="dxa"/>
            <w:vMerge/>
            <w:hideMark/>
          </w:tcPr>
          <w:p w14:paraId="5E7393C5" w14:textId="77777777" w:rsidR="00693611" w:rsidRPr="00672E8A" w:rsidRDefault="00693611" w:rsidP="003475F7">
            <w:pPr>
              <w:rPr>
                <w:sz w:val="16"/>
                <w:szCs w:val="16"/>
              </w:rPr>
            </w:pPr>
          </w:p>
        </w:tc>
        <w:tc>
          <w:tcPr>
            <w:tcW w:w="1675" w:type="dxa"/>
            <w:hideMark/>
          </w:tcPr>
          <w:p w14:paraId="12F8D638" w14:textId="77777777" w:rsidR="00693611" w:rsidRPr="00672E8A" w:rsidRDefault="00693611" w:rsidP="003475F7">
            <w:pPr>
              <w:widowControl/>
              <w:adjustRightInd/>
              <w:textAlignment w:val="auto"/>
              <w:rPr>
                <w:sz w:val="16"/>
                <w:szCs w:val="16"/>
              </w:rPr>
            </w:pPr>
            <w:r w:rsidRPr="00672E8A">
              <w:rPr>
                <w:rFonts w:hint="eastAsia"/>
                <w:sz w:val="16"/>
                <w:szCs w:val="16"/>
              </w:rPr>
              <w:t>B-2-2　認知及び言語</w:t>
            </w:r>
          </w:p>
        </w:tc>
        <w:tc>
          <w:tcPr>
            <w:tcW w:w="1767" w:type="dxa"/>
            <w:hideMark/>
          </w:tcPr>
          <w:p w14:paraId="6F3EDA2A" w14:textId="77777777" w:rsidR="00693611" w:rsidRPr="00672E8A" w:rsidRDefault="00693611" w:rsidP="003475F7">
            <w:pPr>
              <w:widowControl/>
              <w:adjustRightInd/>
              <w:textAlignment w:val="auto"/>
              <w:rPr>
                <w:sz w:val="16"/>
                <w:szCs w:val="16"/>
              </w:rPr>
            </w:pPr>
            <w:r w:rsidRPr="00672E8A">
              <w:rPr>
                <w:rFonts w:hint="eastAsia"/>
                <w:sz w:val="16"/>
                <w:szCs w:val="16"/>
              </w:rPr>
              <w:t>認知・言語心理学</w:t>
            </w:r>
          </w:p>
        </w:tc>
        <w:tc>
          <w:tcPr>
            <w:tcW w:w="1902" w:type="dxa"/>
            <w:hideMark/>
          </w:tcPr>
          <w:p w14:paraId="5944637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FA8766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CD3A47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EA10B3C" w14:textId="77777777" w:rsidTr="003475F7">
        <w:trPr>
          <w:trHeight w:val="188"/>
        </w:trPr>
        <w:tc>
          <w:tcPr>
            <w:tcW w:w="1103" w:type="dxa"/>
            <w:vMerge/>
            <w:hideMark/>
          </w:tcPr>
          <w:p w14:paraId="0D754912" w14:textId="77777777" w:rsidR="00693611" w:rsidRPr="00672E8A" w:rsidRDefault="00693611" w:rsidP="003475F7">
            <w:pPr>
              <w:rPr>
                <w:sz w:val="16"/>
                <w:szCs w:val="16"/>
              </w:rPr>
            </w:pPr>
          </w:p>
        </w:tc>
        <w:tc>
          <w:tcPr>
            <w:tcW w:w="1675" w:type="dxa"/>
            <w:vMerge/>
            <w:hideMark/>
          </w:tcPr>
          <w:p w14:paraId="6780F295" w14:textId="77777777" w:rsidR="00693611" w:rsidRPr="00672E8A" w:rsidRDefault="00693611" w:rsidP="003475F7">
            <w:pPr>
              <w:rPr>
                <w:sz w:val="16"/>
                <w:szCs w:val="16"/>
              </w:rPr>
            </w:pPr>
          </w:p>
        </w:tc>
        <w:tc>
          <w:tcPr>
            <w:tcW w:w="1675" w:type="dxa"/>
            <w:hideMark/>
          </w:tcPr>
          <w:p w14:paraId="58E71D10" w14:textId="77777777" w:rsidR="00693611" w:rsidRPr="00672E8A" w:rsidRDefault="00693611" w:rsidP="003475F7">
            <w:pPr>
              <w:widowControl/>
              <w:adjustRightInd/>
              <w:textAlignment w:val="auto"/>
              <w:rPr>
                <w:sz w:val="16"/>
                <w:szCs w:val="16"/>
              </w:rPr>
            </w:pPr>
            <w:r w:rsidRPr="00672E8A">
              <w:rPr>
                <w:rFonts w:hint="eastAsia"/>
                <w:sz w:val="16"/>
                <w:szCs w:val="16"/>
              </w:rPr>
              <w:t>B-2-3　学習及び行動</w:t>
            </w:r>
          </w:p>
        </w:tc>
        <w:tc>
          <w:tcPr>
            <w:tcW w:w="1767" w:type="dxa"/>
            <w:hideMark/>
          </w:tcPr>
          <w:p w14:paraId="3552CDF9" w14:textId="77777777" w:rsidR="00693611" w:rsidRPr="00672E8A" w:rsidRDefault="00693611" w:rsidP="003475F7">
            <w:pPr>
              <w:widowControl/>
              <w:adjustRightInd/>
              <w:textAlignment w:val="auto"/>
              <w:rPr>
                <w:sz w:val="16"/>
                <w:szCs w:val="16"/>
              </w:rPr>
            </w:pPr>
            <w:r w:rsidRPr="00672E8A">
              <w:rPr>
                <w:rFonts w:hint="eastAsia"/>
                <w:sz w:val="16"/>
                <w:szCs w:val="16"/>
              </w:rPr>
              <w:t>学習心理学</w:t>
            </w:r>
            <w:r>
              <w:rPr>
                <w:rFonts w:hint="eastAsia"/>
                <w:sz w:val="16"/>
                <w:szCs w:val="16"/>
              </w:rPr>
              <w:t>とその応用</w:t>
            </w:r>
          </w:p>
        </w:tc>
        <w:tc>
          <w:tcPr>
            <w:tcW w:w="1902" w:type="dxa"/>
            <w:hideMark/>
          </w:tcPr>
          <w:p w14:paraId="44B4972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5F17C13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D5CDD42"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A225BF1" w14:textId="77777777" w:rsidTr="003475F7">
        <w:trPr>
          <w:trHeight w:val="41"/>
        </w:trPr>
        <w:tc>
          <w:tcPr>
            <w:tcW w:w="1103" w:type="dxa"/>
            <w:vMerge/>
            <w:hideMark/>
          </w:tcPr>
          <w:p w14:paraId="6338E9F7" w14:textId="77777777" w:rsidR="00693611" w:rsidRPr="00672E8A" w:rsidRDefault="00693611" w:rsidP="003475F7">
            <w:pPr>
              <w:rPr>
                <w:sz w:val="16"/>
                <w:szCs w:val="16"/>
              </w:rPr>
            </w:pPr>
          </w:p>
        </w:tc>
        <w:tc>
          <w:tcPr>
            <w:tcW w:w="1675" w:type="dxa"/>
            <w:vMerge/>
            <w:hideMark/>
          </w:tcPr>
          <w:p w14:paraId="19749B86" w14:textId="77777777" w:rsidR="00693611" w:rsidRPr="00672E8A" w:rsidRDefault="00693611" w:rsidP="003475F7">
            <w:pPr>
              <w:rPr>
                <w:sz w:val="16"/>
                <w:szCs w:val="16"/>
              </w:rPr>
            </w:pPr>
          </w:p>
        </w:tc>
        <w:tc>
          <w:tcPr>
            <w:tcW w:w="1675" w:type="dxa"/>
            <w:hideMark/>
          </w:tcPr>
          <w:p w14:paraId="297F21A6" w14:textId="77777777" w:rsidR="00693611" w:rsidRPr="00672E8A" w:rsidRDefault="00693611" w:rsidP="003475F7">
            <w:pPr>
              <w:widowControl/>
              <w:adjustRightInd/>
              <w:textAlignment w:val="auto"/>
              <w:rPr>
                <w:sz w:val="16"/>
                <w:szCs w:val="16"/>
              </w:rPr>
            </w:pPr>
            <w:r w:rsidRPr="00672E8A">
              <w:rPr>
                <w:rFonts w:hint="eastAsia"/>
                <w:sz w:val="16"/>
                <w:szCs w:val="16"/>
              </w:rPr>
              <w:t>B-2-4　感情及びパーソナリティ</w:t>
            </w:r>
          </w:p>
        </w:tc>
        <w:tc>
          <w:tcPr>
            <w:tcW w:w="1767" w:type="dxa"/>
            <w:hideMark/>
          </w:tcPr>
          <w:p w14:paraId="0D3A991A" w14:textId="77777777" w:rsidR="00693611" w:rsidRPr="00672E8A" w:rsidRDefault="00693611" w:rsidP="003475F7">
            <w:pPr>
              <w:widowControl/>
              <w:adjustRightInd/>
              <w:textAlignment w:val="auto"/>
              <w:rPr>
                <w:sz w:val="16"/>
                <w:szCs w:val="16"/>
              </w:rPr>
            </w:pPr>
            <w:r w:rsidRPr="00672E8A">
              <w:rPr>
                <w:rFonts w:hint="eastAsia"/>
                <w:sz w:val="16"/>
                <w:szCs w:val="16"/>
              </w:rPr>
              <w:t>感情及びパーソナリティ心理学</w:t>
            </w:r>
          </w:p>
        </w:tc>
        <w:tc>
          <w:tcPr>
            <w:tcW w:w="1902" w:type="dxa"/>
            <w:hideMark/>
          </w:tcPr>
          <w:p w14:paraId="1C102BF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373CBC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C5D160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096004E" w14:textId="77777777" w:rsidTr="003475F7">
        <w:trPr>
          <w:trHeight w:val="360"/>
        </w:trPr>
        <w:tc>
          <w:tcPr>
            <w:tcW w:w="1103" w:type="dxa"/>
            <w:vMerge/>
            <w:hideMark/>
          </w:tcPr>
          <w:p w14:paraId="332DE0ED" w14:textId="77777777" w:rsidR="00693611" w:rsidRPr="00672E8A" w:rsidRDefault="00693611" w:rsidP="003475F7">
            <w:pPr>
              <w:rPr>
                <w:sz w:val="16"/>
                <w:szCs w:val="16"/>
              </w:rPr>
            </w:pPr>
          </w:p>
        </w:tc>
        <w:tc>
          <w:tcPr>
            <w:tcW w:w="1675" w:type="dxa"/>
            <w:vMerge/>
            <w:hideMark/>
          </w:tcPr>
          <w:p w14:paraId="021ABCAB" w14:textId="77777777" w:rsidR="00693611" w:rsidRPr="00672E8A" w:rsidRDefault="00693611" w:rsidP="003475F7">
            <w:pPr>
              <w:rPr>
                <w:sz w:val="16"/>
                <w:szCs w:val="16"/>
              </w:rPr>
            </w:pPr>
          </w:p>
        </w:tc>
        <w:tc>
          <w:tcPr>
            <w:tcW w:w="1675" w:type="dxa"/>
            <w:hideMark/>
          </w:tcPr>
          <w:p w14:paraId="56C4940F" w14:textId="77777777" w:rsidR="00693611" w:rsidRPr="00672E8A" w:rsidRDefault="00693611" w:rsidP="003475F7">
            <w:pPr>
              <w:widowControl/>
              <w:adjustRightInd/>
              <w:textAlignment w:val="auto"/>
              <w:rPr>
                <w:sz w:val="16"/>
                <w:szCs w:val="16"/>
              </w:rPr>
            </w:pPr>
            <w:r w:rsidRPr="00672E8A">
              <w:rPr>
                <w:rFonts w:hint="eastAsia"/>
                <w:sz w:val="16"/>
                <w:szCs w:val="16"/>
              </w:rPr>
              <w:t>B-2-5　生物としての人間</w:t>
            </w:r>
          </w:p>
        </w:tc>
        <w:tc>
          <w:tcPr>
            <w:tcW w:w="1767" w:type="dxa"/>
            <w:hideMark/>
          </w:tcPr>
          <w:p w14:paraId="4E70D62C" w14:textId="77777777" w:rsidR="00693611" w:rsidRPr="00672E8A" w:rsidRDefault="00693611" w:rsidP="003475F7">
            <w:pPr>
              <w:widowControl/>
              <w:adjustRightInd/>
              <w:textAlignment w:val="auto"/>
              <w:rPr>
                <w:sz w:val="16"/>
                <w:szCs w:val="16"/>
              </w:rPr>
            </w:pPr>
            <w:r w:rsidRPr="00672E8A">
              <w:rPr>
                <w:rFonts w:hint="eastAsia"/>
                <w:sz w:val="16"/>
                <w:szCs w:val="16"/>
              </w:rPr>
              <w:t>進化・生理心理学</w:t>
            </w:r>
          </w:p>
        </w:tc>
        <w:tc>
          <w:tcPr>
            <w:tcW w:w="1902" w:type="dxa"/>
            <w:hideMark/>
          </w:tcPr>
          <w:p w14:paraId="59D534D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3591AA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C60973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669CEB06" w14:textId="77777777" w:rsidTr="003475F7">
        <w:trPr>
          <w:trHeight w:val="360"/>
        </w:trPr>
        <w:tc>
          <w:tcPr>
            <w:tcW w:w="1103" w:type="dxa"/>
            <w:vMerge/>
            <w:hideMark/>
          </w:tcPr>
          <w:p w14:paraId="25969CC2" w14:textId="77777777" w:rsidR="00693611" w:rsidRPr="00672E8A" w:rsidRDefault="00693611" w:rsidP="003475F7">
            <w:pPr>
              <w:rPr>
                <w:sz w:val="16"/>
                <w:szCs w:val="16"/>
              </w:rPr>
            </w:pPr>
          </w:p>
        </w:tc>
        <w:tc>
          <w:tcPr>
            <w:tcW w:w="1675" w:type="dxa"/>
            <w:vMerge/>
            <w:hideMark/>
          </w:tcPr>
          <w:p w14:paraId="1E0891F3" w14:textId="77777777" w:rsidR="00693611" w:rsidRPr="00672E8A" w:rsidRDefault="00693611" w:rsidP="003475F7">
            <w:pPr>
              <w:widowControl/>
              <w:adjustRightInd/>
              <w:textAlignment w:val="auto"/>
              <w:rPr>
                <w:sz w:val="16"/>
                <w:szCs w:val="16"/>
              </w:rPr>
            </w:pPr>
          </w:p>
        </w:tc>
        <w:tc>
          <w:tcPr>
            <w:tcW w:w="1675" w:type="dxa"/>
            <w:hideMark/>
          </w:tcPr>
          <w:p w14:paraId="49D3D817" w14:textId="77777777" w:rsidR="00693611" w:rsidRPr="00672E8A" w:rsidRDefault="00693611" w:rsidP="003475F7">
            <w:pPr>
              <w:widowControl/>
              <w:adjustRightInd/>
              <w:textAlignment w:val="auto"/>
              <w:rPr>
                <w:sz w:val="16"/>
                <w:szCs w:val="16"/>
              </w:rPr>
            </w:pPr>
            <w:r w:rsidRPr="00672E8A">
              <w:rPr>
                <w:rFonts w:hint="eastAsia"/>
                <w:sz w:val="16"/>
                <w:szCs w:val="16"/>
              </w:rPr>
              <w:t>B-2-6　社会に関する心理学</w:t>
            </w:r>
          </w:p>
        </w:tc>
        <w:tc>
          <w:tcPr>
            <w:tcW w:w="1767" w:type="dxa"/>
            <w:hideMark/>
          </w:tcPr>
          <w:p w14:paraId="5F15C8C3" w14:textId="77777777" w:rsidR="00693611" w:rsidRPr="00672E8A" w:rsidRDefault="00693611" w:rsidP="003475F7">
            <w:pPr>
              <w:widowControl/>
              <w:adjustRightInd/>
              <w:textAlignment w:val="auto"/>
              <w:rPr>
                <w:sz w:val="16"/>
                <w:szCs w:val="16"/>
              </w:rPr>
            </w:pPr>
            <w:r w:rsidRPr="00672E8A">
              <w:rPr>
                <w:rFonts w:hint="eastAsia"/>
                <w:sz w:val="16"/>
                <w:szCs w:val="16"/>
              </w:rPr>
              <w:t>社会心理学</w:t>
            </w:r>
          </w:p>
        </w:tc>
        <w:tc>
          <w:tcPr>
            <w:tcW w:w="1902" w:type="dxa"/>
            <w:hideMark/>
          </w:tcPr>
          <w:p w14:paraId="61C3DBF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1D9BD7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9463CF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A2AA3FF" w14:textId="77777777" w:rsidTr="003475F7">
        <w:trPr>
          <w:trHeight w:val="162"/>
        </w:trPr>
        <w:tc>
          <w:tcPr>
            <w:tcW w:w="1103" w:type="dxa"/>
            <w:vMerge/>
            <w:hideMark/>
          </w:tcPr>
          <w:p w14:paraId="2CF14097" w14:textId="77777777" w:rsidR="00693611" w:rsidRPr="00672E8A" w:rsidRDefault="00693611" w:rsidP="003475F7">
            <w:pPr>
              <w:rPr>
                <w:sz w:val="16"/>
                <w:szCs w:val="16"/>
              </w:rPr>
            </w:pPr>
          </w:p>
        </w:tc>
        <w:tc>
          <w:tcPr>
            <w:tcW w:w="1675" w:type="dxa"/>
            <w:vMerge w:val="restart"/>
            <w:hideMark/>
          </w:tcPr>
          <w:p w14:paraId="3E479A8D" w14:textId="77777777" w:rsidR="00693611" w:rsidRPr="00672E8A" w:rsidRDefault="00693611" w:rsidP="003475F7">
            <w:pPr>
              <w:widowControl/>
              <w:adjustRightInd/>
              <w:textAlignment w:val="auto"/>
              <w:rPr>
                <w:sz w:val="16"/>
                <w:szCs w:val="16"/>
              </w:rPr>
            </w:pPr>
            <w:r w:rsidRPr="00672E8A">
              <w:rPr>
                <w:rFonts w:hint="eastAsia"/>
                <w:sz w:val="16"/>
                <w:szCs w:val="16"/>
              </w:rPr>
              <w:t>B-3　発達と障害</w:t>
            </w:r>
          </w:p>
          <w:p w14:paraId="5C00E7D1"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29CA198A" w14:textId="77777777" w:rsidR="00693611" w:rsidRPr="00672E8A" w:rsidRDefault="00693611" w:rsidP="003475F7">
            <w:pPr>
              <w:widowControl/>
              <w:adjustRightInd/>
              <w:textAlignment w:val="auto"/>
              <w:rPr>
                <w:sz w:val="16"/>
                <w:szCs w:val="16"/>
              </w:rPr>
            </w:pPr>
            <w:r w:rsidRPr="00672E8A">
              <w:rPr>
                <w:rFonts w:hint="eastAsia"/>
                <w:sz w:val="16"/>
                <w:szCs w:val="16"/>
              </w:rPr>
              <w:t>B-3-1　発達</w:t>
            </w:r>
          </w:p>
        </w:tc>
        <w:tc>
          <w:tcPr>
            <w:tcW w:w="1767" w:type="dxa"/>
            <w:hideMark/>
          </w:tcPr>
          <w:p w14:paraId="49428A17" w14:textId="77777777" w:rsidR="00693611" w:rsidRPr="00672E8A" w:rsidRDefault="00693611" w:rsidP="003475F7">
            <w:pPr>
              <w:widowControl/>
              <w:adjustRightInd/>
              <w:textAlignment w:val="auto"/>
              <w:rPr>
                <w:sz w:val="16"/>
                <w:szCs w:val="16"/>
              </w:rPr>
            </w:pPr>
            <w:r w:rsidRPr="00672E8A">
              <w:rPr>
                <w:rFonts w:hint="eastAsia"/>
                <w:sz w:val="16"/>
                <w:szCs w:val="16"/>
              </w:rPr>
              <w:t>発達心理学</w:t>
            </w:r>
          </w:p>
        </w:tc>
        <w:tc>
          <w:tcPr>
            <w:tcW w:w="1902" w:type="dxa"/>
            <w:hideMark/>
          </w:tcPr>
          <w:p w14:paraId="18B86EB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767C64E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1D38E15E"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CCD2395" w14:textId="77777777" w:rsidTr="003475F7">
        <w:trPr>
          <w:trHeight w:val="360"/>
        </w:trPr>
        <w:tc>
          <w:tcPr>
            <w:tcW w:w="1103" w:type="dxa"/>
            <w:vMerge/>
            <w:hideMark/>
          </w:tcPr>
          <w:p w14:paraId="40E2471A" w14:textId="77777777" w:rsidR="00693611" w:rsidRPr="00672E8A" w:rsidRDefault="00693611" w:rsidP="003475F7">
            <w:pPr>
              <w:widowControl/>
              <w:adjustRightInd/>
              <w:textAlignment w:val="auto"/>
              <w:rPr>
                <w:sz w:val="16"/>
                <w:szCs w:val="16"/>
              </w:rPr>
            </w:pPr>
          </w:p>
        </w:tc>
        <w:tc>
          <w:tcPr>
            <w:tcW w:w="1675" w:type="dxa"/>
            <w:vMerge/>
            <w:hideMark/>
          </w:tcPr>
          <w:p w14:paraId="43CE85A4" w14:textId="77777777" w:rsidR="00693611" w:rsidRPr="00672E8A" w:rsidRDefault="00693611" w:rsidP="003475F7">
            <w:pPr>
              <w:widowControl/>
              <w:adjustRightInd/>
              <w:textAlignment w:val="auto"/>
              <w:rPr>
                <w:sz w:val="16"/>
                <w:szCs w:val="16"/>
              </w:rPr>
            </w:pPr>
          </w:p>
        </w:tc>
        <w:tc>
          <w:tcPr>
            <w:tcW w:w="1675" w:type="dxa"/>
            <w:hideMark/>
          </w:tcPr>
          <w:p w14:paraId="64E9AC35" w14:textId="77777777" w:rsidR="00693611" w:rsidRPr="00672E8A" w:rsidRDefault="00693611" w:rsidP="003475F7">
            <w:pPr>
              <w:widowControl/>
              <w:adjustRightInd/>
              <w:textAlignment w:val="auto"/>
              <w:rPr>
                <w:sz w:val="16"/>
                <w:szCs w:val="16"/>
              </w:rPr>
            </w:pPr>
            <w:r w:rsidRPr="00672E8A">
              <w:rPr>
                <w:rFonts w:hint="eastAsia"/>
                <w:sz w:val="16"/>
                <w:szCs w:val="16"/>
              </w:rPr>
              <w:t>B-3-2　障害に関する心理学</w:t>
            </w:r>
          </w:p>
        </w:tc>
        <w:tc>
          <w:tcPr>
            <w:tcW w:w="1767" w:type="dxa"/>
            <w:hideMark/>
          </w:tcPr>
          <w:p w14:paraId="73805FF7" w14:textId="77777777" w:rsidR="00693611" w:rsidRPr="00672E8A" w:rsidRDefault="00693611" w:rsidP="003475F7">
            <w:pPr>
              <w:widowControl/>
              <w:adjustRightInd/>
              <w:textAlignment w:val="auto"/>
              <w:rPr>
                <w:sz w:val="16"/>
                <w:szCs w:val="16"/>
              </w:rPr>
            </w:pPr>
            <w:r w:rsidRPr="00672E8A">
              <w:rPr>
                <w:rFonts w:hint="eastAsia"/>
                <w:sz w:val="16"/>
                <w:szCs w:val="16"/>
              </w:rPr>
              <w:t>障害心理学</w:t>
            </w:r>
          </w:p>
        </w:tc>
        <w:tc>
          <w:tcPr>
            <w:tcW w:w="1902" w:type="dxa"/>
            <w:hideMark/>
          </w:tcPr>
          <w:p w14:paraId="1EEE8A7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0426A9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EFF2221"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3B82BFB2" w14:textId="77777777" w:rsidTr="003475F7">
        <w:trPr>
          <w:trHeight w:val="720"/>
        </w:trPr>
        <w:tc>
          <w:tcPr>
            <w:tcW w:w="1103" w:type="dxa"/>
            <w:vMerge w:val="restart"/>
            <w:hideMark/>
          </w:tcPr>
          <w:p w14:paraId="54DACB91" w14:textId="77777777" w:rsidR="00693611" w:rsidRPr="00672E8A" w:rsidRDefault="00693611" w:rsidP="003475F7">
            <w:pPr>
              <w:widowControl/>
              <w:adjustRightInd/>
              <w:textAlignment w:val="auto"/>
              <w:rPr>
                <w:sz w:val="16"/>
                <w:szCs w:val="16"/>
              </w:rPr>
            </w:pPr>
            <w:r w:rsidRPr="00672E8A">
              <w:rPr>
                <w:rFonts w:hint="eastAsia"/>
                <w:sz w:val="16"/>
                <w:szCs w:val="16"/>
              </w:rPr>
              <w:t>C　公認心理師の業務の基本</w:t>
            </w:r>
          </w:p>
          <w:p w14:paraId="68C05B9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368732A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7BAF3FB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0D2BD31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654D7550" w14:textId="77777777" w:rsidR="00693611" w:rsidRPr="00672E8A" w:rsidRDefault="00693611" w:rsidP="003475F7">
            <w:pPr>
              <w:rPr>
                <w:sz w:val="16"/>
                <w:szCs w:val="16"/>
              </w:rPr>
            </w:pPr>
            <w:r w:rsidRPr="00672E8A">
              <w:rPr>
                <w:rFonts w:hint="eastAsia"/>
                <w:sz w:val="16"/>
                <w:szCs w:val="16"/>
              </w:rPr>
              <w:t xml:space="preserve">　</w:t>
            </w:r>
          </w:p>
        </w:tc>
        <w:tc>
          <w:tcPr>
            <w:tcW w:w="1675" w:type="dxa"/>
            <w:vMerge w:val="restart"/>
            <w:hideMark/>
          </w:tcPr>
          <w:p w14:paraId="679A701A" w14:textId="77777777" w:rsidR="00693611" w:rsidRPr="00672E8A" w:rsidRDefault="00693611" w:rsidP="003475F7">
            <w:pPr>
              <w:widowControl/>
              <w:adjustRightInd/>
              <w:textAlignment w:val="auto"/>
              <w:rPr>
                <w:sz w:val="16"/>
                <w:szCs w:val="16"/>
              </w:rPr>
            </w:pPr>
            <w:r w:rsidRPr="00672E8A">
              <w:rPr>
                <w:rFonts w:hint="eastAsia"/>
                <w:sz w:val="16"/>
                <w:szCs w:val="16"/>
              </w:rPr>
              <w:t>C-1　心理状態の観察及び結果の分析</w:t>
            </w:r>
          </w:p>
        </w:tc>
        <w:tc>
          <w:tcPr>
            <w:tcW w:w="1675" w:type="dxa"/>
            <w:hideMark/>
          </w:tcPr>
          <w:p w14:paraId="2ACB80D2" w14:textId="77777777" w:rsidR="00693611" w:rsidRPr="00672E8A" w:rsidRDefault="00693611" w:rsidP="003475F7">
            <w:pPr>
              <w:widowControl/>
              <w:adjustRightInd/>
              <w:textAlignment w:val="auto"/>
              <w:rPr>
                <w:sz w:val="16"/>
                <w:szCs w:val="16"/>
              </w:rPr>
            </w:pPr>
            <w:r w:rsidRPr="00672E8A">
              <w:rPr>
                <w:rFonts w:hint="eastAsia"/>
                <w:sz w:val="16"/>
                <w:szCs w:val="16"/>
              </w:rPr>
              <w:t>C-1-1　心理状態の観察及び結果の分析（基礎）</w:t>
            </w:r>
          </w:p>
        </w:tc>
        <w:tc>
          <w:tcPr>
            <w:tcW w:w="1767" w:type="dxa"/>
            <w:hideMark/>
          </w:tcPr>
          <w:p w14:paraId="5C19B6ED" w14:textId="77777777" w:rsidR="00693611" w:rsidRPr="00672E8A" w:rsidRDefault="00693611" w:rsidP="003475F7">
            <w:pPr>
              <w:widowControl/>
              <w:adjustRightInd/>
              <w:textAlignment w:val="auto"/>
              <w:rPr>
                <w:sz w:val="16"/>
                <w:szCs w:val="16"/>
              </w:rPr>
            </w:pPr>
            <w:r w:rsidRPr="00672E8A">
              <w:rPr>
                <w:rFonts w:hint="eastAsia"/>
                <w:sz w:val="16"/>
                <w:szCs w:val="16"/>
              </w:rPr>
              <w:t>心理的アセスメント</w:t>
            </w:r>
          </w:p>
        </w:tc>
        <w:tc>
          <w:tcPr>
            <w:tcW w:w="1902" w:type="dxa"/>
            <w:hideMark/>
          </w:tcPr>
          <w:p w14:paraId="618B9C9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403BF7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ED564A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31530B5E" w14:textId="77777777" w:rsidTr="003475F7">
        <w:trPr>
          <w:trHeight w:val="720"/>
        </w:trPr>
        <w:tc>
          <w:tcPr>
            <w:tcW w:w="1103" w:type="dxa"/>
            <w:vMerge/>
            <w:hideMark/>
          </w:tcPr>
          <w:p w14:paraId="2200DA85" w14:textId="77777777" w:rsidR="00693611" w:rsidRPr="00672E8A" w:rsidRDefault="00693611" w:rsidP="003475F7">
            <w:pPr>
              <w:rPr>
                <w:sz w:val="16"/>
                <w:szCs w:val="16"/>
              </w:rPr>
            </w:pPr>
          </w:p>
        </w:tc>
        <w:tc>
          <w:tcPr>
            <w:tcW w:w="1675" w:type="dxa"/>
            <w:vMerge/>
            <w:hideMark/>
          </w:tcPr>
          <w:p w14:paraId="15CBE567" w14:textId="77777777" w:rsidR="00693611" w:rsidRPr="00672E8A" w:rsidRDefault="00693611" w:rsidP="003475F7">
            <w:pPr>
              <w:widowControl/>
              <w:adjustRightInd/>
              <w:textAlignment w:val="auto"/>
              <w:rPr>
                <w:sz w:val="16"/>
                <w:szCs w:val="16"/>
              </w:rPr>
            </w:pPr>
          </w:p>
        </w:tc>
        <w:tc>
          <w:tcPr>
            <w:tcW w:w="1675" w:type="dxa"/>
            <w:hideMark/>
          </w:tcPr>
          <w:p w14:paraId="4A2C6607" w14:textId="77777777" w:rsidR="00693611" w:rsidRPr="00672E8A" w:rsidRDefault="00693611" w:rsidP="003475F7">
            <w:pPr>
              <w:widowControl/>
              <w:adjustRightInd/>
              <w:textAlignment w:val="auto"/>
              <w:rPr>
                <w:sz w:val="16"/>
                <w:szCs w:val="16"/>
              </w:rPr>
            </w:pPr>
            <w:r w:rsidRPr="00672E8A">
              <w:rPr>
                <w:rFonts w:hint="eastAsia"/>
                <w:sz w:val="16"/>
                <w:szCs w:val="16"/>
              </w:rPr>
              <w:t>C-1-2　心理状態の観察及び結果の分析（実践）</w:t>
            </w:r>
          </w:p>
        </w:tc>
        <w:tc>
          <w:tcPr>
            <w:tcW w:w="1767" w:type="dxa"/>
            <w:hideMark/>
          </w:tcPr>
          <w:p w14:paraId="2452EA9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1BFD9638" w14:textId="77777777" w:rsidR="00693611" w:rsidRPr="00E84FF9" w:rsidRDefault="00693611" w:rsidP="003475F7">
            <w:pPr>
              <w:widowControl/>
              <w:adjustRightInd/>
              <w:textAlignment w:val="auto"/>
              <w:rPr>
                <w:b/>
                <w:bCs/>
                <w:color w:val="EE0000"/>
                <w:sz w:val="16"/>
                <w:szCs w:val="16"/>
              </w:rPr>
            </w:pPr>
            <w:r w:rsidRPr="00E84FF9">
              <w:rPr>
                <w:rFonts w:hint="eastAsia"/>
                <w:b/>
                <w:bCs/>
                <w:color w:val="EE0000"/>
                <w:sz w:val="16"/>
                <w:szCs w:val="16"/>
              </w:rPr>
              <w:t>心理的アセスメントに関する理論と実践</w:t>
            </w:r>
          </w:p>
        </w:tc>
        <w:tc>
          <w:tcPr>
            <w:tcW w:w="1246" w:type="dxa"/>
            <w:hideMark/>
          </w:tcPr>
          <w:p w14:paraId="6A78982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F7186F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03C9AE7" w14:textId="77777777" w:rsidTr="003475F7">
        <w:trPr>
          <w:trHeight w:val="168"/>
        </w:trPr>
        <w:tc>
          <w:tcPr>
            <w:tcW w:w="1103" w:type="dxa"/>
            <w:vMerge/>
            <w:hideMark/>
          </w:tcPr>
          <w:p w14:paraId="59E7EEFC" w14:textId="77777777" w:rsidR="00693611" w:rsidRPr="00672E8A" w:rsidRDefault="00693611" w:rsidP="003475F7">
            <w:pPr>
              <w:rPr>
                <w:sz w:val="16"/>
                <w:szCs w:val="16"/>
              </w:rPr>
            </w:pPr>
          </w:p>
        </w:tc>
        <w:tc>
          <w:tcPr>
            <w:tcW w:w="1675" w:type="dxa"/>
            <w:vMerge w:val="restart"/>
            <w:hideMark/>
          </w:tcPr>
          <w:p w14:paraId="31C83195" w14:textId="77777777" w:rsidR="00693611" w:rsidRPr="00672E8A" w:rsidRDefault="00693611" w:rsidP="003475F7">
            <w:pPr>
              <w:widowControl/>
              <w:adjustRightInd/>
              <w:textAlignment w:val="auto"/>
              <w:rPr>
                <w:sz w:val="16"/>
                <w:szCs w:val="16"/>
              </w:rPr>
            </w:pPr>
            <w:r w:rsidRPr="00672E8A">
              <w:rPr>
                <w:rFonts w:hint="eastAsia"/>
                <w:sz w:val="16"/>
                <w:szCs w:val="16"/>
              </w:rPr>
              <w:t>C-2　心理に関する支援</w:t>
            </w:r>
          </w:p>
        </w:tc>
        <w:tc>
          <w:tcPr>
            <w:tcW w:w="1675" w:type="dxa"/>
            <w:hideMark/>
          </w:tcPr>
          <w:p w14:paraId="6822FA84" w14:textId="77777777" w:rsidR="00693611" w:rsidRPr="00672E8A" w:rsidRDefault="00693611" w:rsidP="003475F7">
            <w:pPr>
              <w:widowControl/>
              <w:adjustRightInd/>
              <w:textAlignment w:val="auto"/>
              <w:rPr>
                <w:sz w:val="16"/>
                <w:szCs w:val="16"/>
              </w:rPr>
            </w:pPr>
            <w:r w:rsidRPr="00672E8A">
              <w:rPr>
                <w:rFonts w:hint="eastAsia"/>
                <w:sz w:val="16"/>
                <w:szCs w:val="16"/>
              </w:rPr>
              <w:t>C-2-1　心理に関する支援（基礎）</w:t>
            </w:r>
          </w:p>
        </w:tc>
        <w:tc>
          <w:tcPr>
            <w:tcW w:w="1767" w:type="dxa"/>
            <w:hideMark/>
          </w:tcPr>
          <w:p w14:paraId="20F18E8B" w14:textId="77777777" w:rsidR="00693611" w:rsidRPr="00672E8A" w:rsidRDefault="00693611" w:rsidP="003475F7">
            <w:pPr>
              <w:widowControl/>
              <w:adjustRightInd/>
              <w:textAlignment w:val="auto"/>
              <w:rPr>
                <w:sz w:val="16"/>
                <w:szCs w:val="16"/>
              </w:rPr>
            </w:pPr>
            <w:r w:rsidRPr="00672E8A">
              <w:rPr>
                <w:rFonts w:hint="eastAsia"/>
                <w:sz w:val="16"/>
                <w:szCs w:val="16"/>
              </w:rPr>
              <w:t>心理学的支援法</w:t>
            </w:r>
          </w:p>
        </w:tc>
        <w:tc>
          <w:tcPr>
            <w:tcW w:w="1902" w:type="dxa"/>
            <w:hideMark/>
          </w:tcPr>
          <w:p w14:paraId="6DF6363F" w14:textId="77777777" w:rsidR="00693611" w:rsidRPr="00AC0062" w:rsidRDefault="00693611" w:rsidP="003475F7">
            <w:pPr>
              <w:widowControl/>
              <w:adjustRightInd/>
              <w:textAlignment w:val="auto"/>
              <w:rPr>
                <w:color w:val="EE0000"/>
                <w:sz w:val="16"/>
                <w:szCs w:val="16"/>
              </w:rPr>
            </w:pPr>
            <w:r w:rsidRPr="00AC0062">
              <w:rPr>
                <w:rFonts w:hint="eastAsia"/>
                <w:color w:val="EE0000"/>
                <w:sz w:val="16"/>
                <w:szCs w:val="16"/>
              </w:rPr>
              <w:t xml:space="preserve">　</w:t>
            </w:r>
          </w:p>
        </w:tc>
        <w:tc>
          <w:tcPr>
            <w:tcW w:w="1246" w:type="dxa"/>
            <w:hideMark/>
          </w:tcPr>
          <w:p w14:paraId="198C013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B17EF1B"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3AC9716" w14:textId="77777777" w:rsidTr="003475F7">
        <w:trPr>
          <w:trHeight w:val="291"/>
        </w:trPr>
        <w:tc>
          <w:tcPr>
            <w:tcW w:w="1103" w:type="dxa"/>
            <w:vMerge/>
            <w:hideMark/>
          </w:tcPr>
          <w:p w14:paraId="400F5D52" w14:textId="77777777" w:rsidR="00693611" w:rsidRPr="00672E8A" w:rsidRDefault="00693611" w:rsidP="003475F7">
            <w:pPr>
              <w:rPr>
                <w:sz w:val="16"/>
                <w:szCs w:val="16"/>
              </w:rPr>
            </w:pPr>
          </w:p>
        </w:tc>
        <w:tc>
          <w:tcPr>
            <w:tcW w:w="1675" w:type="dxa"/>
            <w:vMerge/>
            <w:hideMark/>
          </w:tcPr>
          <w:p w14:paraId="287BDE9E" w14:textId="77777777" w:rsidR="00693611" w:rsidRPr="00672E8A" w:rsidRDefault="00693611" w:rsidP="003475F7">
            <w:pPr>
              <w:widowControl/>
              <w:adjustRightInd/>
              <w:textAlignment w:val="auto"/>
              <w:rPr>
                <w:sz w:val="16"/>
                <w:szCs w:val="16"/>
              </w:rPr>
            </w:pPr>
          </w:p>
        </w:tc>
        <w:tc>
          <w:tcPr>
            <w:tcW w:w="1675" w:type="dxa"/>
            <w:hideMark/>
          </w:tcPr>
          <w:p w14:paraId="33182658" w14:textId="77777777" w:rsidR="00693611" w:rsidRPr="00672E8A" w:rsidRDefault="00693611" w:rsidP="003475F7">
            <w:pPr>
              <w:widowControl/>
              <w:adjustRightInd/>
              <w:textAlignment w:val="auto"/>
              <w:rPr>
                <w:sz w:val="16"/>
                <w:szCs w:val="16"/>
              </w:rPr>
            </w:pPr>
            <w:r w:rsidRPr="00672E8A">
              <w:rPr>
                <w:rFonts w:hint="eastAsia"/>
                <w:sz w:val="16"/>
                <w:szCs w:val="16"/>
              </w:rPr>
              <w:t>C-2-2　心理に関する支援（実践）</w:t>
            </w:r>
          </w:p>
        </w:tc>
        <w:tc>
          <w:tcPr>
            <w:tcW w:w="1767" w:type="dxa"/>
            <w:hideMark/>
          </w:tcPr>
          <w:p w14:paraId="4083DAB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1D6B0CD4"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心理支援に関する理論と実践</w:t>
            </w:r>
          </w:p>
        </w:tc>
        <w:tc>
          <w:tcPr>
            <w:tcW w:w="1246" w:type="dxa"/>
            <w:hideMark/>
          </w:tcPr>
          <w:p w14:paraId="2ED7F32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D97628D"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FB64007" w14:textId="77777777" w:rsidTr="003475F7">
        <w:trPr>
          <w:trHeight w:val="307"/>
        </w:trPr>
        <w:tc>
          <w:tcPr>
            <w:tcW w:w="1103" w:type="dxa"/>
            <w:vMerge/>
            <w:hideMark/>
          </w:tcPr>
          <w:p w14:paraId="2F2CF4FE" w14:textId="77777777" w:rsidR="00693611" w:rsidRPr="00672E8A" w:rsidRDefault="00693611" w:rsidP="003475F7">
            <w:pPr>
              <w:rPr>
                <w:sz w:val="16"/>
                <w:szCs w:val="16"/>
              </w:rPr>
            </w:pPr>
          </w:p>
        </w:tc>
        <w:tc>
          <w:tcPr>
            <w:tcW w:w="1675" w:type="dxa"/>
            <w:hideMark/>
          </w:tcPr>
          <w:p w14:paraId="6ABF917B" w14:textId="77777777" w:rsidR="00693611" w:rsidRPr="00672E8A" w:rsidRDefault="00693611" w:rsidP="003475F7">
            <w:pPr>
              <w:widowControl/>
              <w:adjustRightInd/>
              <w:textAlignment w:val="auto"/>
              <w:rPr>
                <w:sz w:val="16"/>
                <w:szCs w:val="16"/>
              </w:rPr>
            </w:pPr>
            <w:r w:rsidRPr="00672E8A">
              <w:rPr>
                <w:rFonts w:hint="eastAsia"/>
                <w:sz w:val="16"/>
                <w:szCs w:val="16"/>
              </w:rPr>
              <w:t>C-3 　関係者への支援</w:t>
            </w:r>
          </w:p>
        </w:tc>
        <w:tc>
          <w:tcPr>
            <w:tcW w:w="1675" w:type="dxa"/>
            <w:hideMark/>
          </w:tcPr>
          <w:p w14:paraId="523D1A63" w14:textId="77777777" w:rsidR="00693611" w:rsidRPr="00672E8A" w:rsidRDefault="00693611" w:rsidP="003475F7">
            <w:pPr>
              <w:widowControl/>
              <w:adjustRightInd/>
              <w:textAlignment w:val="auto"/>
              <w:rPr>
                <w:sz w:val="16"/>
                <w:szCs w:val="16"/>
              </w:rPr>
            </w:pPr>
            <w:r w:rsidRPr="00672E8A">
              <w:rPr>
                <w:rFonts w:hint="eastAsia"/>
                <w:sz w:val="16"/>
                <w:szCs w:val="16"/>
              </w:rPr>
              <w:t>C-3  家族関係・集団・組織に働きかける心理療法</w:t>
            </w:r>
          </w:p>
        </w:tc>
        <w:tc>
          <w:tcPr>
            <w:tcW w:w="1767" w:type="dxa"/>
            <w:hideMark/>
          </w:tcPr>
          <w:p w14:paraId="0D2A27B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2542C34B"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家族関係・集団・組織に働きかける心理療法等に関する理論と実践</w:t>
            </w:r>
          </w:p>
        </w:tc>
        <w:tc>
          <w:tcPr>
            <w:tcW w:w="1246" w:type="dxa"/>
            <w:hideMark/>
          </w:tcPr>
          <w:p w14:paraId="0D4ADAF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BBF94A5"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0273596" w14:textId="77777777" w:rsidTr="003475F7">
        <w:trPr>
          <w:trHeight w:val="41"/>
        </w:trPr>
        <w:tc>
          <w:tcPr>
            <w:tcW w:w="1103" w:type="dxa"/>
            <w:vMerge/>
            <w:hideMark/>
          </w:tcPr>
          <w:p w14:paraId="1DC32E54" w14:textId="77777777" w:rsidR="00693611" w:rsidRPr="00672E8A" w:rsidRDefault="00693611" w:rsidP="003475F7">
            <w:pPr>
              <w:widowControl/>
              <w:adjustRightInd/>
              <w:textAlignment w:val="auto"/>
              <w:rPr>
                <w:sz w:val="16"/>
                <w:szCs w:val="16"/>
              </w:rPr>
            </w:pPr>
          </w:p>
        </w:tc>
        <w:tc>
          <w:tcPr>
            <w:tcW w:w="1675" w:type="dxa"/>
            <w:hideMark/>
          </w:tcPr>
          <w:p w14:paraId="63D50190" w14:textId="77777777" w:rsidR="00693611" w:rsidRPr="00672E8A" w:rsidRDefault="00693611" w:rsidP="003475F7">
            <w:pPr>
              <w:widowControl/>
              <w:adjustRightInd/>
              <w:textAlignment w:val="auto"/>
              <w:rPr>
                <w:sz w:val="16"/>
                <w:szCs w:val="16"/>
              </w:rPr>
            </w:pPr>
            <w:r w:rsidRPr="00672E8A">
              <w:rPr>
                <w:rFonts w:hint="eastAsia"/>
                <w:sz w:val="16"/>
                <w:szCs w:val="16"/>
              </w:rPr>
              <w:t>C-4　心の健康教育等</w:t>
            </w:r>
          </w:p>
        </w:tc>
        <w:tc>
          <w:tcPr>
            <w:tcW w:w="1675" w:type="dxa"/>
            <w:hideMark/>
          </w:tcPr>
          <w:p w14:paraId="7DA9E23A" w14:textId="77777777" w:rsidR="00693611" w:rsidRPr="00672E8A" w:rsidRDefault="00693611" w:rsidP="003475F7">
            <w:pPr>
              <w:widowControl/>
              <w:adjustRightInd/>
              <w:textAlignment w:val="auto"/>
              <w:rPr>
                <w:sz w:val="16"/>
                <w:szCs w:val="16"/>
              </w:rPr>
            </w:pPr>
            <w:r w:rsidRPr="00672E8A">
              <w:rPr>
                <w:rFonts w:hint="eastAsia"/>
                <w:sz w:val="16"/>
                <w:szCs w:val="16"/>
              </w:rPr>
              <w:t>C-4　心の健康教育等</w:t>
            </w:r>
          </w:p>
        </w:tc>
        <w:tc>
          <w:tcPr>
            <w:tcW w:w="1767" w:type="dxa"/>
            <w:hideMark/>
          </w:tcPr>
          <w:p w14:paraId="7958C10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5CF13FF8"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心の健康教育に関する理論と実践</w:t>
            </w:r>
          </w:p>
        </w:tc>
        <w:tc>
          <w:tcPr>
            <w:tcW w:w="1246" w:type="dxa"/>
            <w:hideMark/>
          </w:tcPr>
          <w:p w14:paraId="2E2FE9A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F22ABD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88454BF" w14:textId="77777777" w:rsidTr="003475F7">
        <w:trPr>
          <w:trHeight w:val="549"/>
        </w:trPr>
        <w:tc>
          <w:tcPr>
            <w:tcW w:w="1103" w:type="dxa"/>
            <w:vMerge w:val="restart"/>
            <w:hideMark/>
          </w:tcPr>
          <w:p w14:paraId="2B3FBDA5" w14:textId="77777777" w:rsidR="00693611" w:rsidRPr="00672E8A" w:rsidRDefault="00693611" w:rsidP="003475F7">
            <w:pPr>
              <w:widowControl/>
              <w:adjustRightInd/>
              <w:textAlignment w:val="auto"/>
              <w:rPr>
                <w:sz w:val="16"/>
                <w:szCs w:val="16"/>
              </w:rPr>
            </w:pPr>
            <w:r w:rsidRPr="00672E8A">
              <w:rPr>
                <w:rFonts w:hint="eastAsia"/>
                <w:sz w:val="16"/>
                <w:szCs w:val="16"/>
              </w:rPr>
              <w:t>D　主要5分野等における実践の心理学</w:t>
            </w:r>
          </w:p>
          <w:p w14:paraId="475B2A0C" w14:textId="77777777" w:rsidR="00693611" w:rsidRPr="005E43A4" w:rsidRDefault="00693611" w:rsidP="003475F7">
            <w:pPr>
              <w:rPr>
                <w:sz w:val="16"/>
                <w:szCs w:val="16"/>
              </w:rPr>
            </w:pPr>
          </w:p>
        </w:tc>
        <w:tc>
          <w:tcPr>
            <w:tcW w:w="1675" w:type="dxa"/>
            <w:vMerge w:val="restart"/>
            <w:hideMark/>
          </w:tcPr>
          <w:p w14:paraId="0F68F6AA" w14:textId="77777777" w:rsidR="00693611" w:rsidRPr="00672E8A" w:rsidRDefault="00693611" w:rsidP="003475F7">
            <w:pPr>
              <w:widowControl/>
              <w:adjustRightInd/>
              <w:textAlignment w:val="auto"/>
              <w:rPr>
                <w:sz w:val="16"/>
                <w:szCs w:val="16"/>
              </w:rPr>
            </w:pPr>
            <w:r w:rsidRPr="00672E8A">
              <w:rPr>
                <w:rFonts w:hint="eastAsia"/>
                <w:sz w:val="16"/>
                <w:szCs w:val="16"/>
              </w:rPr>
              <w:t>D-1　健康・医療に関する心理学</w:t>
            </w:r>
          </w:p>
          <w:p w14:paraId="48CB853D"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42C358D1" w14:textId="77777777" w:rsidR="00693611" w:rsidRPr="00672E8A" w:rsidRDefault="00693611" w:rsidP="003475F7">
            <w:pPr>
              <w:widowControl/>
              <w:adjustRightInd/>
              <w:textAlignment w:val="auto"/>
              <w:rPr>
                <w:sz w:val="16"/>
                <w:szCs w:val="16"/>
              </w:rPr>
            </w:pPr>
            <w:r w:rsidRPr="00672E8A">
              <w:rPr>
                <w:rFonts w:hint="eastAsia"/>
                <w:sz w:val="16"/>
                <w:szCs w:val="16"/>
              </w:rPr>
              <w:t>D-1-1　健康・医療に関する心理学（基礎）</w:t>
            </w:r>
          </w:p>
        </w:tc>
        <w:tc>
          <w:tcPr>
            <w:tcW w:w="1767" w:type="dxa"/>
            <w:hideMark/>
          </w:tcPr>
          <w:p w14:paraId="5B3313BB" w14:textId="77777777" w:rsidR="00693611" w:rsidRPr="00672E8A" w:rsidRDefault="00693611" w:rsidP="003475F7">
            <w:pPr>
              <w:widowControl/>
              <w:adjustRightInd/>
              <w:textAlignment w:val="auto"/>
              <w:rPr>
                <w:sz w:val="16"/>
                <w:szCs w:val="16"/>
              </w:rPr>
            </w:pPr>
            <w:r w:rsidRPr="00672E8A">
              <w:rPr>
                <w:rFonts w:hint="eastAsia"/>
                <w:sz w:val="16"/>
                <w:szCs w:val="16"/>
              </w:rPr>
              <w:t>健康・医療心理学</w:t>
            </w:r>
          </w:p>
        </w:tc>
        <w:tc>
          <w:tcPr>
            <w:tcW w:w="1902" w:type="dxa"/>
            <w:hideMark/>
          </w:tcPr>
          <w:p w14:paraId="5188C38D"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06C2D12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ADF030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29C5280" w14:textId="77777777" w:rsidTr="003475F7">
        <w:trPr>
          <w:trHeight w:val="415"/>
        </w:trPr>
        <w:tc>
          <w:tcPr>
            <w:tcW w:w="1103" w:type="dxa"/>
            <w:vMerge/>
            <w:hideMark/>
          </w:tcPr>
          <w:p w14:paraId="67B4138D" w14:textId="77777777" w:rsidR="00693611" w:rsidRPr="00672E8A" w:rsidRDefault="00693611" w:rsidP="003475F7">
            <w:pPr>
              <w:rPr>
                <w:sz w:val="16"/>
                <w:szCs w:val="16"/>
              </w:rPr>
            </w:pPr>
          </w:p>
        </w:tc>
        <w:tc>
          <w:tcPr>
            <w:tcW w:w="1675" w:type="dxa"/>
            <w:vMerge/>
            <w:hideMark/>
          </w:tcPr>
          <w:p w14:paraId="025F0535" w14:textId="77777777" w:rsidR="00693611" w:rsidRPr="00672E8A" w:rsidRDefault="00693611" w:rsidP="003475F7">
            <w:pPr>
              <w:widowControl/>
              <w:adjustRightInd/>
              <w:textAlignment w:val="auto"/>
              <w:rPr>
                <w:sz w:val="16"/>
                <w:szCs w:val="16"/>
              </w:rPr>
            </w:pPr>
          </w:p>
        </w:tc>
        <w:tc>
          <w:tcPr>
            <w:tcW w:w="1675" w:type="dxa"/>
            <w:hideMark/>
          </w:tcPr>
          <w:p w14:paraId="125774D5" w14:textId="77777777" w:rsidR="00693611" w:rsidRPr="00672E8A" w:rsidRDefault="00693611" w:rsidP="003475F7">
            <w:pPr>
              <w:widowControl/>
              <w:adjustRightInd/>
              <w:textAlignment w:val="auto"/>
              <w:rPr>
                <w:sz w:val="16"/>
                <w:szCs w:val="16"/>
              </w:rPr>
            </w:pPr>
            <w:r w:rsidRPr="00672E8A">
              <w:rPr>
                <w:rFonts w:hint="eastAsia"/>
                <w:sz w:val="16"/>
                <w:szCs w:val="16"/>
              </w:rPr>
              <w:t>D-1-2　健康・医療に関する心理学（実践）</w:t>
            </w:r>
          </w:p>
        </w:tc>
        <w:tc>
          <w:tcPr>
            <w:tcW w:w="1767" w:type="dxa"/>
            <w:hideMark/>
          </w:tcPr>
          <w:p w14:paraId="4029DA2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20A32C04"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保健医療分野に関する理論と支援の展開</w:t>
            </w:r>
          </w:p>
        </w:tc>
        <w:tc>
          <w:tcPr>
            <w:tcW w:w="1246" w:type="dxa"/>
            <w:hideMark/>
          </w:tcPr>
          <w:p w14:paraId="2EDC561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5E08D5F"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E15FE46" w14:textId="77777777" w:rsidTr="003475F7">
        <w:trPr>
          <w:trHeight w:val="309"/>
        </w:trPr>
        <w:tc>
          <w:tcPr>
            <w:tcW w:w="1103" w:type="dxa"/>
            <w:vMerge/>
            <w:hideMark/>
          </w:tcPr>
          <w:p w14:paraId="6215BBEF" w14:textId="77777777" w:rsidR="00693611" w:rsidRPr="00672E8A" w:rsidRDefault="00693611" w:rsidP="003475F7">
            <w:pPr>
              <w:rPr>
                <w:sz w:val="16"/>
                <w:szCs w:val="16"/>
              </w:rPr>
            </w:pPr>
          </w:p>
        </w:tc>
        <w:tc>
          <w:tcPr>
            <w:tcW w:w="1675" w:type="dxa"/>
            <w:vMerge w:val="restart"/>
            <w:hideMark/>
          </w:tcPr>
          <w:p w14:paraId="76D7ABF1" w14:textId="77777777" w:rsidR="00693611" w:rsidRPr="00672E8A" w:rsidRDefault="00693611" w:rsidP="003475F7">
            <w:pPr>
              <w:widowControl/>
              <w:adjustRightInd/>
              <w:textAlignment w:val="auto"/>
              <w:rPr>
                <w:sz w:val="16"/>
                <w:szCs w:val="16"/>
              </w:rPr>
            </w:pPr>
            <w:r w:rsidRPr="00672E8A">
              <w:rPr>
                <w:rFonts w:hint="eastAsia"/>
                <w:sz w:val="16"/>
                <w:szCs w:val="16"/>
              </w:rPr>
              <w:t>D-2　福祉・家族に関する心理学</w:t>
            </w:r>
          </w:p>
        </w:tc>
        <w:tc>
          <w:tcPr>
            <w:tcW w:w="1675" w:type="dxa"/>
            <w:hideMark/>
          </w:tcPr>
          <w:p w14:paraId="4AEC40E0" w14:textId="77777777" w:rsidR="00693611" w:rsidRPr="00672E8A" w:rsidRDefault="00693611" w:rsidP="003475F7">
            <w:pPr>
              <w:widowControl/>
              <w:adjustRightInd/>
              <w:textAlignment w:val="auto"/>
              <w:rPr>
                <w:sz w:val="16"/>
                <w:szCs w:val="16"/>
              </w:rPr>
            </w:pPr>
            <w:r w:rsidRPr="00672E8A">
              <w:rPr>
                <w:rFonts w:hint="eastAsia"/>
                <w:sz w:val="16"/>
                <w:szCs w:val="16"/>
              </w:rPr>
              <w:t>D-2-1　福祉・家族に関する心理学（基礎）</w:t>
            </w:r>
          </w:p>
        </w:tc>
        <w:tc>
          <w:tcPr>
            <w:tcW w:w="1767" w:type="dxa"/>
            <w:hideMark/>
          </w:tcPr>
          <w:p w14:paraId="6481A2D2" w14:textId="77777777" w:rsidR="00693611" w:rsidRPr="00672E8A" w:rsidRDefault="00693611" w:rsidP="003475F7">
            <w:pPr>
              <w:widowControl/>
              <w:adjustRightInd/>
              <w:textAlignment w:val="auto"/>
              <w:rPr>
                <w:sz w:val="16"/>
                <w:szCs w:val="16"/>
              </w:rPr>
            </w:pPr>
            <w:r w:rsidRPr="00672E8A">
              <w:rPr>
                <w:rFonts w:hint="eastAsia"/>
                <w:sz w:val="16"/>
                <w:szCs w:val="16"/>
              </w:rPr>
              <w:t>福祉・家族心理学</w:t>
            </w:r>
          </w:p>
        </w:tc>
        <w:tc>
          <w:tcPr>
            <w:tcW w:w="1902" w:type="dxa"/>
            <w:hideMark/>
          </w:tcPr>
          <w:p w14:paraId="5C503D23"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0D46424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B6A74F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4FF7223" w14:textId="77777777" w:rsidTr="003475F7">
        <w:trPr>
          <w:trHeight w:val="345"/>
        </w:trPr>
        <w:tc>
          <w:tcPr>
            <w:tcW w:w="1103" w:type="dxa"/>
            <w:vMerge/>
            <w:hideMark/>
          </w:tcPr>
          <w:p w14:paraId="4CC89567" w14:textId="77777777" w:rsidR="00693611" w:rsidRPr="00672E8A" w:rsidRDefault="00693611" w:rsidP="003475F7">
            <w:pPr>
              <w:rPr>
                <w:sz w:val="16"/>
                <w:szCs w:val="16"/>
              </w:rPr>
            </w:pPr>
          </w:p>
        </w:tc>
        <w:tc>
          <w:tcPr>
            <w:tcW w:w="1675" w:type="dxa"/>
            <w:vMerge/>
            <w:hideMark/>
          </w:tcPr>
          <w:p w14:paraId="46185F51" w14:textId="77777777" w:rsidR="00693611" w:rsidRPr="00672E8A" w:rsidRDefault="00693611" w:rsidP="003475F7">
            <w:pPr>
              <w:widowControl/>
              <w:adjustRightInd/>
              <w:textAlignment w:val="auto"/>
              <w:rPr>
                <w:sz w:val="16"/>
                <w:szCs w:val="16"/>
              </w:rPr>
            </w:pPr>
          </w:p>
        </w:tc>
        <w:tc>
          <w:tcPr>
            <w:tcW w:w="1675" w:type="dxa"/>
            <w:hideMark/>
          </w:tcPr>
          <w:p w14:paraId="300D8A88" w14:textId="77777777" w:rsidR="00693611" w:rsidRPr="00672E8A" w:rsidRDefault="00693611" w:rsidP="003475F7">
            <w:pPr>
              <w:widowControl/>
              <w:adjustRightInd/>
              <w:textAlignment w:val="auto"/>
              <w:rPr>
                <w:sz w:val="16"/>
                <w:szCs w:val="16"/>
              </w:rPr>
            </w:pPr>
            <w:r w:rsidRPr="00672E8A">
              <w:rPr>
                <w:rFonts w:hint="eastAsia"/>
                <w:sz w:val="16"/>
                <w:szCs w:val="16"/>
              </w:rPr>
              <w:t>D-2-2　福祉・家族に関する心理学（実践）</w:t>
            </w:r>
          </w:p>
        </w:tc>
        <w:tc>
          <w:tcPr>
            <w:tcW w:w="1767" w:type="dxa"/>
            <w:hideMark/>
          </w:tcPr>
          <w:p w14:paraId="128850A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128B214A"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福祉分野に関する理論と支援の展開</w:t>
            </w:r>
          </w:p>
        </w:tc>
        <w:tc>
          <w:tcPr>
            <w:tcW w:w="1246" w:type="dxa"/>
            <w:hideMark/>
          </w:tcPr>
          <w:p w14:paraId="7E88C8B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088A3C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25F25FD" w14:textId="77777777" w:rsidTr="003475F7">
        <w:trPr>
          <w:trHeight w:val="327"/>
        </w:trPr>
        <w:tc>
          <w:tcPr>
            <w:tcW w:w="1103" w:type="dxa"/>
            <w:vMerge/>
            <w:hideMark/>
          </w:tcPr>
          <w:p w14:paraId="06CAA40D" w14:textId="77777777" w:rsidR="00693611" w:rsidRPr="00672E8A" w:rsidRDefault="00693611" w:rsidP="003475F7">
            <w:pPr>
              <w:rPr>
                <w:sz w:val="16"/>
                <w:szCs w:val="16"/>
              </w:rPr>
            </w:pPr>
          </w:p>
        </w:tc>
        <w:tc>
          <w:tcPr>
            <w:tcW w:w="1675" w:type="dxa"/>
            <w:vMerge w:val="restart"/>
            <w:hideMark/>
          </w:tcPr>
          <w:p w14:paraId="2704399A" w14:textId="77777777" w:rsidR="00693611" w:rsidRPr="00672E8A" w:rsidRDefault="00693611" w:rsidP="003475F7">
            <w:pPr>
              <w:widowControl/>
              <w:adjustRightInd/>
              <w:textAlignment w:val="auto"/>
              <w:rPr>
                <w:sz w:val="16"/>
                <w:szCs w:val="16"/>
              </w:rPr>
            </w:pPr>
            <w:r w:rsidRPr="00672E8A">
              <w:rPr>
                <w:rFonts w:hint="eastAsia"/>
                <w:sz w:val="16"/>
                <w:szCs w:val="16"/>
              </w:rPr>
              <w:t>D-3　教育に関する心理学</w:t>
            </w:r>
          </w:p>
        </w:tc>
        <w:tc>
          <w:tcPr>
            <w:tcW w:w="1675" w:type="dxa"/>
            <w:hideMark/>
          </w:tcPr>
          <w:p w14:paraId="6822893B" w14:textId="77777777" w:rsidR="00693611" w:rsidRPr="00672E8A" w:rsidRDefault="00693611" w:rsidP="003475F7">
            <w:pPr>
              <w:widowControl/>
              <w:adjustRightInd/>
              <w:textAlignment w:val="auto"/>
              <w:rPr>
                <w:sz w:val="16"/>
                <w:szCs w:val="16"/>
              </w:rPr>
            </w:pPr>
            <w:r w:rsidRPr="00672E8A">
              <w:rPr>
                <w:rFonts w:hint="eastAsia"/>
                <w:sz w:val="16"/>
                <w:szCs w:val="16"/>
              </w:rPr>
              <w:t>D-3-1　教育に関する心理学（基礎）</w:t>
            </w:r>
          </w:p>
        </w:tc>
        <w:tc>
          <w:tcPr>
            <w:tcW w:w="1767" w:type="dxa"/>
            <w:hideMark/>
          </w:tcPr>
          <w:p w14:paraId="0FF796CB" w14:textId="77777777" w:rsidR="00693611" w:rsidRPr="00672E8A" w:rsidRDefault="00693611" w:rsidP="003475F7">
            <w:pPr>
              <w:widowControl/>
              <w:adjustRightInd/>
              <w:textAlignment w:val="auto"/>
              <w:rPr>
                <w:sz w:val="16"/>
                <w:szCs w:val="16"/>
              </w:rPr>
            </w:pPr>
            <w:r w:rsidRPr="00672E8A">
              <w:rPr>
                <w:rFonts w:hint="eastAsia"/>
                <w:sz w:val="16"/>
                <w:szCs w:val="16"/>
              </w:rPr>
              <w:t>教育・学校心理学</w:t>
            </w:r>
          </w:p>
        </w:tc>
        <w:tc>
          <w:tcPr>
            <w:tcW w:w="1902" w:type="dxa"/>
            <w:hideMark/>
          </w:tcPr>
          <w:p w14:paraId="2860B4FA"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210B9C6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57B32F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D482929" w14:textId="77777777" w:rsidTr="003475F7">
        <w:trPr>
          <w:trHeight w:val="378"/>
        </w:trPr>
        <w:tc>
          <w:tcPr>
            <w:tcW w:w="1103" w:type="dxa"/>
            <w:vMerge/>
            <w:hideMark/>
          </w:tcPr>
          <w:p w14:paraId="47414934" w14:textId="77777777" w:rsidR="00693611" w:rsidRPr="00672E8A" w:rsidRDefault="00693611" w:rsidP="003475F7">
            <w:pPr>
              <w:rPr>
                <w:sz w:val="16"/>
                <w:szCs w:val="16"/>
              </w:rPr>
            </w:pPr>
          </w:p>
        </w:tc>
        <w:tc>
          <w:tcPr>
            <w:tcW w:w="1675" w:type="dxa"/>
            <w:vMerge/>
            <w:hideMark/>
          </w:tcPr>
          <w:p w14:paraId="2EA2381E" w14:textId="77777777" w:rsidR="00693611" w:rsidRPr="00672E8A" w:rsidRDefault="00693611" w:rsidP="003475F7">
            <w:pPr>
              <w:widowControl/>
              <w:adjustRightInd/>
              <w:textAlignment w:val="auto"/>
              <w:rPr>
                <w:sz w:val="16"/>
                <w:szCs w:val="16"/>
              </w:rPr>
            </w:pPr>
          </w:p>
        </w:tc>
        <w:tc>
          <w:tcPr>
            <w:tcW w:w="1675" w:type="dxa"/>
            <w:hideMark/>
          </w:tcPr>
          <w:p w14:paraId="204FA3C7" w14:textId="77777777" w:rsidR="00693611" w:rsidRPr="00672E8A" w:rsidRDefault="00693611" w:rsidP="003475F7">
            <w:pPr>
              <w:widowControl/>
              <w:adjustRightInd/>
              <w:textAlignment w:val="auto"/>
              <w:rPr>
                <w:sz w:val="16"/>
                <w:szCs w:val="16"/>
              </w:rPr>
            </w:pPr>
            <w:r w:rsidRPr="00672E8A">
              <w:rPr>
                <w:rFonts w:hint="eastAsia"/>
                <w:sz w:val="16"/>
                <w:szCs w:val="16"/>
              </w:rPr>
              <w:t>D-3-2　教育に関する心理学（実践）</w:t>
            </w:r>
          </w:p>
        </w:tc>
        <w:tc>
          <w:tcPr>
            <w:tcW w:w="1767" w:type="dxa"/>
            <w:hideMark/>
          </w:tcPr>
          <w:p w14:paraId="2A4ACAB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124F4B30"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教育分野に関する理論と支援の展開</w:t>
            </w:r>
          </w:p>
        </w:tc>
        <w:tc>
          <w:tcPr>
            <w:tcW w:w="1246" w:type="dxa"/>
            <w:hideMark/>
          </w:tcPr>
          <w:p w14:paraId="0704243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4EE192A"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5AEB616" w14:textId="77777777" w:rsidTr="003475F7">
        <w:trPr>
          <w:trHeight w:val="271"/>
        </w:trPr>
        <w:tc>
          <w:tcPr>
            <w:tcW w:w="1103" w:type="dxa"/>
            <w:vMerge/>
            <w:hideMark/>
          </w:tcPr>
          <w:p w14:paraId="545FFFFB" w14:textId="77777777" w:rsidR="00693611" w:rsidRPr="00672E8A" w:rsidRDefault="00693611" w:rsidP="003475F7">
            <w:pPr>
              <w:rPr>
                <w:sz w:val="16"/>
                <w:szCs w:val="16"/>
              </w:rPr>
            </w:pPr>
          </w:p>
        </w:tc>
        <w:tc>
          <w:tcPr>
            <w:tcW w:w="1675" w:type="dxa"/>
            <w:vMerge w:val="restart"/>
            <w:hideMark/>
          </w:tcPr>
          <w:p w14:paraId="01EC2438" w14:textId="77777777" w:rsidR="00693611" w:rsidRPr="00672E8A" w:rsidRDefault="00693611" w:rsidP="003475F7">
            <w:pPr>
              <w:widowControl/>
              <w:adjustRightInd/>
              <w:textAlignment w:val="auto"/>
              <w:rPr>
                <w:sz w:val="16"/>
                <w:szCs w:val="16"/>
              </w:rPr>
            </w:pPr>
            <w:r w:rsidRPr="00672E8A">
              <w:rPr>
                <w:rFonts w:hint="eastAsia"/>
                <w:sz w:val="16"/>
                <w:szCs w:val="16"/>
              </w:rPr>
              <w:t>D-4　司法・犯罪に関する心理学</w:t>
            </w:r>
          </w:p>
        </w:tc>
        <w:tc>
          <w:tcPr>
            <w:tcW w:w="1675" w:type="dxa"/>
            <w:hideMark/>
          </w:tcPr>
          <w:p w14:paraId="5B361843" w14:textId="77777777" w:rsidR="00693611" w:rsidRPr="00672E8A" w:rsidRDefault="00693611" w:rsidP="003475F7">
            <w:pPr>
              <w:widowControl/>
              <w:adjustRightInd/>
              <w:textAlignment w:val="auto"/>
              <w:rPr>
                <w:sz w:val="16"/>
                <w:szCs w:val="16"/>
              </w:rPr>
            </w:pPr>
            <w:r w:rsidRPr="00672E8A">
              <w:rPr>
                <w:rFonts w:hint="eastAsia"/>
                <w:sz w:val="16"/>
                <w:szCs w:val="16"/>
              </w:rPr>
              <w:t>D-4-1　司法・犯罪に関する心理学（基礎）</w:t>
            </w:r>
          </w:p>
        </w:tc>
        <w:tc>
          <w:tcPr>
            <w:tcW w:w="1767" w:type="dxa"/>
            <w:hideMark/>
          </w:tcPr>
          <w:p w14:paraId="454DAAB8" w14:textId="77777777" w:rsidR="00693611" w:rsidRPr="00672E8A" w:rsidRDefault="00693611" w:rsidP="003475F7">
            <w:pPr>
              <w:widowControl/>
              <w:adjustRightInd/>
              <w:textAlignment w:val="auto"/>
              <w:rPr>
                <w:sz w:val="16"/>
                <w:szCs w:val="16"/>
              </w:rPr>
            </w:pPr>
            <w:r w:rsidRPr="00672E8A">
              <w:rPr>
                <w:rFonts w:hint="eastAsia"/>
                <w:sz w:val="16"/>
                <w:szCs w:val="16"/>
              </w:rPr>
              <w:t>司法・犯罪心理学</w:t>
            </w:r>
          </w:p>
        </w:tc>
        <w:tc>
          <w:tcPr>
            <w:tcW w:w="1902" w:type="dxa"/>
            <w:hideMark/>
          </w:tcPr>
          <w:p w14:paraId="4F9B204C"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0D32DA1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2E4FC4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BF5A2BA" w14:textId="77777777" w:rsidTr="003475F7">
        <w:trPr>
          <w:trHeight w:val="307"/>
        </w:trPr>
        <w:tc>
          <w:tcPr>
            <w:tcW w:w="1103" w:type="dxa"/>
            <w:vMerge/>
            <w:hideMark/>
          </w:tcPr>
          <w:p w14:paraId="2A8C4DB9" w14:textId="77777777" w:rsidR="00693611" w:rsidRPr="00672E8A" w:rsidRDefault="00693611" w:rsidP="003475F7">
            <w:pPr>
              <w:rPr>
                <w:sz w:val="16"/>
                <w:szCs w:val="16"/>
              </w:rPr>
            </w:pPr>
          </w:p>
        </w:tc>
        <w:tc>
          <w:tcPr>
            <w:tcW w:w="1675" w:type="dxa"/>
            <w:vMerge/>
            <w:hideMark/>
          </w:tcPr>
          <w:p w14:paraId="638E82FA" w14:textId="77777777" w:rsidR="00693611" w:rsidRPr="00672E8A" w:rsidRDefault="00693611" w:rsidP="003475F7">
            <w:pPr>
              <w:widowControl/>
              <w:adjustRightInd/>
              <w:textAlignment w:val="auto"/>
              <w:rPr>
                <w:sz w:val="16"/>
                <w:szCs w:val="16"/>
              </w:rPr>
            </w:pPr>
          </w:p>
        </w:tc>
        <w:tc>
          <w:tcPr>
            <w:tcW w:w="1675" w:type="dxa"/>
            <w:hideMark/>
          </w:tcPr>
          <w:p w14:paraId="6D43A9AD" w14:textId="77777777" w:rsidR="00693611" w:rsidRPr="00672E8A" w:rsidRDefault="00693611" w:rsidP="003475F7">
            <w:pPr>
              <w:widowControl/>
              <w:adjustRightInd/>
              <w:textAlignment w:val="auto"/>
              <w:rPr>
                <w:sz w:val="16"/>
                <w:szCs w:val="16"/>
              </w:rPr>
            </w:pPr>
            <w:r w:rsidRPr="00672E8A">
              <w:rPr>
                <w:rFonts w:hint="eastAsia"/>
                <w:sz w:val="16"/>
                <w:szCs w:val="16"/>
              </w:rPr>
              <w:t>D-4-2　司法・犯罪に関する心理学（実践）</w:t>
            </w:r>
          </w:p>
        </w:tc>
        <w:tc>
          <w:tcPr>
            <w:tcW w:w="1767" w:type="dxa"/>
            <w:hideMark/>
          </w:tcPr>
          <w:p w14:paraId="57D1518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14316F4E"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司法分野に関する理論と支援の展開</w:t>
            </w:r>
          </w:p>
        </w:tc>
        <w:tc>
          <w:tcPr>
            <w:tcW w:w="1246" w:type="dxa"/>
            <w:hideMark/>
          </w:tcPr>
          <w:p w14:paraId="4787ACD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AFECC6F"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B14D583" w14:textId="77777777" w:rsidTr="003475F7">
        <w:trPr>
          <w:trHeight w:val="343"/>
        </w:trPr>
        <w:tc>
          <w:tcPr>
            <w:tcW w:w="1103" w:type="dxa"/>
            <w:vMerge/>
            <w:hideMark/>
          </w:tcPr>
          <w:p w14:paraId="7970A2B1" w14:textId="77777777" w:rsidR="00693611" w:rsidRPr="00672E8A" w:rsidRDefault="00693611" w:rsidP="003475F7">
            <w:pPr>
              <w:rPr>
                <w:sz w:val="16"/>
                <w:szCs w:val="16"/>
              </w:rPr>
            </w:pPr>
          </w:p>
        </w:tc>
        <w:tc>
          <w:tcPr>
            <w:tcW w:w="1675" w:type="dxa"/>
            <w:vMerge w:val="restart"/>
            <w:hideMark/>
          </w:tcPr>
          <w:p w14:paraId="711E5A6E" w14:textId="77777777" w:rsidR="00693611" w:rsidRPr="00672E8A" w:rsidRDefault="00693611" w:rsidP="003475F7">
            <w:pPr>
              <w:widowControl/>
              <w:adjustRightInd/>
              <w:textAlignment w:val="auto"/>
              <w:rPr>
                <w:sz w:val="16"/>
                <w:szCs w:val="16"/>
              </w:rPr>
            </w:pPr>
            <w:r w:rsidRPr="00672E8A">
              <w:rPr>
                <w:rFonts w:hint="eastAsia"/>
                <w:sz w:val="16"/>
                <w:szCs w:val="16"/>
              </w:rPr>
              <w:t>D-5　産業・組織に関する心理学</w:t>
            </w:r>
          </w:p>
        </w:tc>
        <w:tc>
          <w:tcPr>
            <w:tcW w:w="1675" w:type="dxa"/>
            <w:hideMark/>
          </w:tcPr>
          <w:p w14:paraId="34803129" w14:textId="77777777" w:rsidR="00693611" w:rsidRPr="00672E8A" w:rsidRDefault="00693611" w:rsidP="003475F7">
            <w:pPr>
              <w:widowControl/>
              <w:adjustRightInd/>
              <w:textAlignment w:val="auto"/>
              <w:rPr>
                <w:sz w:val="16"/>
                <w:szCs w:val="16"/>
              </w:rPr>
            </w:pPr>
            <w:r w:rsidRPr="00672E8A">
              <w:rPr>
                <w:rFonts w:hint="eastAsia"/>
                <w:sz w:val="16"/>
                <w:szCs w:val="16"/>
              </w:rPr>
              <w:t>D-5-1　産業・組織に関する心理学（基礎）</w:t>
            </w:r>
          </w:p>
        </w:tc>
        <w:tc>
          <w:tcPr>
            <w:tcW w:w="1767" w:type="dxa"/>
            <w:hideMark/>
          </w:tcPr>
          <w:p w14:paraId="34EACDD5" w14:textId="77777777" w:rsidR="00693611" w:rsidRPr="00672E8A" w:rsidRDefault="00693611" w:rsidP="003475F7">
            <w:pPr>
              <w:widowControl/>
              <w:adjustRightInd/>
              <w:textAlignment w:val="auto"/>
              <w:rPr>
                <w:sz w:val="16"/>
                <w:szCs w:val="16"/>
              </w:rPr>
            </w:pPr>
            <w:r w:rsidRPr="00672E8A">
              <w:rPr>
                <w:rFonts w:hint="eastAsia"/>
                <w:sz w:val="16"/>
                <w:szCs w:val="16"/>
              </w:rPr>
              <w:t>産業・組織心理学</w:t>
            </w:r>
          </w:p>
        </w:tc>
        <w:tc>
          <w:tcPr>
            <w:tcW w:w="1902" w:type="dxa"/>
            <w:hideMark/>
          </w:tcPr>
          <w:p w14:paraId="2EE73959"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778FE46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63ADBF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1791421" w14:textId="77777777" w:rsidTr="003475F7">
        <w:trPr>
          <w:trHeight w:val="251"/>
        </w:trPr>
        <w:tc>
          <w:tcPr>
            <w:tcW w:w="1103" w:type="dxa"/>
            <w:vMerge/>
            <w:hideMark/>
          </w:tcPr>
          <w:p w14:paraId="694FF36E" w14:textId="77777777" w:rsidR="00693611" w:rsidRPr="00672E8A" w:rsidRDefault="00693611" w:rsidP="003475F7">
            <w:pPr>
              <w:widowControl/>
              <w:adjustRightInd/>
              <w:textAlignment w:val="auto"/>
              <w:rPr>
                <w:sz w:val="16"/>
                <w:szCs w:val="16"/>
              </w:rPr>
            </w:pPr>
          </w:p>
        </w:tc>
        <w:tc>
          <w:tcPr>
            <w:tcW w:w="1675" w:type="dxa"/>
            <w:vMerge/>
            <w:tcBorders>
              <w:bottom w:val="single" w:sz="4" w:space="0" w:color="auto"/>
            </w:tcBorders>
            <w:hideMark/>
          </w:tcPr>
          <w:p w14:paraId="3B3AB215" w14:textId="77777777" w:rsidR="00693611" w:rsidRPr="00672E8A" w:rsidRDefault="00693611" w:rsidP="003475F7">
            <w:pPr>
              <w:widowControl/>
              <w:adjustRightInd/>
              <w:textAlignment w:val="auto"/>
              <w:rPr>
                <w:sz w:val="16"/>
                <w:szCs w:val="16"/>
              </w:rPr>
            </w:pPr>
          </w:p>
        </w:tc>
        <w:tc>
          <w:tcPr>
            <w:tcW w:w="1675" w:type="dxa"/>
            <w:tcBorders>
              <w:bottom w:val="single" w:sz="4" w:space="0" w:color="auto"/>
            </w:tcBorders>
            <w:hideMark/>
          </w:tcPr>
          <w:p w14:paraId="55CE916A" w14:textId="77777777" w:rsidR="00693611" w:rsidRPr="00672E8A" w:rsidRDefault="00693611" w:rsidP="003475F7">
            <w:pPr>
              <w:widowControl/>
              <w:adjustRightInd/>
              <w:textAlignment w:val="auto"/>
              <w:rPr>
                <w:sz w:val="16"/>
                <w:szCs w:val="16"/>
              </w:rPr>
            </w:pPr>
            <w:r w:rsidRPr="00672E8A">
              <w:rPr>
                <w:rFonts w:hint="eastAsia"/>
                <w:sz w:val="16"/>
                <w:szCs w:val="16"/>
              </w:rPr>
              <w:t>D-5-2　産業・組織に関する心理学（実践）</w:t>
            </w:r>
          </w:p>
        </w:tc>
        <w:tc>
          <w:tcPr>
            <w:tcW w:w="1767" w:type="dxa"/>
            <w:hideMark/>
          </w:tcPr>
          <w:p w14:paraId="70AD7BC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4A726D30"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産業・労働分野に関する理論と支援の展開</w:t>
            </w:r>
          </w:p>
        </w:tc>
        <w:tc>
          <w:tcPr>
            <w:tcW w:w="1246" w:type="dxa"/>
            <w:hideMark/>
          </w:tcPr>
          <w:p w14:paraId="22D3B9D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F8DE43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91E951D" w14:textId="77777777" w:rsidTr="003475F7">
        <w:trPr>
          <w:trHeight w:val="41"/>
        </w:trPr>
        <w:tc>
          <w:tcPr>
            <w:tcW w:w="1103" w:type="dxa"/>
            <w:tcBorders>
              <w:bottom w:val="single" w:sz="4" w:space="0" w:color="auto"/>
              <w:right w:val="single" w:sz="4" w:space="0" w:color="auto"/>
            </w:tcBorders>
            <w:hideMark/>
          </w:tcPr>
          <w:p w14:paraId="4D062362" w14:textId="77777777" w:rsidR="00693611" w:rsidRPr="00672E8A" w:rsidRDefault="00693611" w:rsidP="003475F7">
            <w:pPr>
              <w:widowControl/>
              <w:adjustRightInd/>
              <w:textAlignment w:val="auto"/>
              <w:rPr>
                <w:sz w:val="16"/>
                <w:szCs w:val="16"/>
              </w:rPr>
            </w:pPr>
            <w:r w:rsidRPr="00672E8A">
              <w:rPr>
                <w:rFonts w:hint="eastAsia"/>
                <w:sz w:val="16"/>
                <w:szCs w:val="16"/>
              </w:rPr>
              <w:t>E　心理演習</w:t>
            </w:r>
          </w:p>
        </w:tc>
        <w:tc>
          <w:tcPr>
            <w:tcW w:w="1675" w:type="dxa"/>
            <w:tcBorders>
              <w:top w:val="single" w:sz="4" w:space="0" w:color="auto"/>
              <w:left w:val="single" w:sz="4" w:space="0" w:color="auto"/>
              <w:bottom w:val="single" w:sz="4" w:space="0" w:color="auto"/>
              <w:right w:val="nil"/>
            </w:tcBorders>
            <w:hideMark/>
          </w:tcPr>
          <w:p w14:paraId="7F8847E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2A3C73C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6C32EFCF" w14:textId="77777777" w:rsidR="00693611" w:rsidRPr="00672E8A" w:rsidRDefault="00693611" w:rsidP="003475F7">
            <w:pPr>
              <w:widowControl/>
              <w:adjustRightInd/>
              <w:textAlignment w:val="auto"/>
              <w:rPr>
                <w:sz w:val="16"/>
                <w:szCs w:val="16"/>
              </w:rPr>
            </w:pPr>
            <w:r w:rsidRPr="00672E8A">
              <w:rPr>
                <w:rFonts w:hint="eastAsia"/>
                <w:sz w:val="16"/>
                <w:szCs w:val="16"/>
              </w:rPr>
              <w:t>心理演習</w:t>
            </w:r>
          </w:p>
        </w:tc>
        <w:tc>
          <w:tcPr>
            <w:tcW w:w="1902" w:type="dxa"/>
            <w:hideMark/>
          </w:tcPr>
          <w:p w14:paraId="7926D9D2"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627F56C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A311C7C"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EF396C1" w14:textId="77777777" w:rsidTr="003475F7">
        <w:trPr>
          <w:trHeight w:val="41"/>
        </w:trPr>
        <w:tc>
          <w:tcPr>
            <w:tcW w:w="1103" w:type="dxa"/>
            <w:tcBorders>
              <w:top w:val="single" w:sz="4" w:space="0" w:color="auto"/>
              <w:left w:val="single" w:sz="4" w:space="0" w:color="auto"/>
              <w:bottom w:val="nil"/>
              <w:right w:val="single" w:sz="4" w:space="0" w:color="auto"/>
            </w:tcBorders>
            <w:hideMark/>
          </w:tcPr>
          <w:p w14:paraId="054B7219" w14:textId="77777777" w:rsidR="00693611" w:rsidRPr="00672E8A" w:rsidRDefault="00693611" w:rsidP="003475F7">
            <w:pPr>
              <w:widowControl/>
              <w:adjustRightInd/>
              <w:textAlignment w:val="auto"/>
              <w:rPr>
                <w:sz w:val="16"/>
                <w:szCs w:val="16"/>
              </w:rPr>
            </w:pPr>
            <w:r w:rsidRPr="00672E8A">
              <w:rPr>
                <w:rFonts w:hint="eastAsia"/>
                <w:sz w:val="16"/>
                <w:szCs w:val="16"/>
              </w:rPr>
              <w:t>F　実習</w:t>
            </w:r>
          </w:p>
        </w:tc>
        <w:tc>
          <w:tcPr>
            <w:tcW w:w="1675" w:type="dxa"/>
            <w:tcBorders>
              <w:top w:val="single" w:sz="4" w:space="0" w:color="auto"/>
              <w:left w:val="single" w:sz="4" w:space="0" w:color="auto"/>
              <w:bottom w:val="single" w:sz="4" w:space="0" w:color="auto"/>
              <w:right w:val="nil"/>
            </w:tcBorders>
            <w:hideMark/>
          </w:tcPr>
          <w:p w14:paraId="3A64E686" w14:textId="77777777" w:rsidR="00693611" w:rsidRPr="00672E8A" w:rsidRDefault="00693611" w:rsidP="003475F7">
            <w:pPr>
              <w:widowControl/>
              <w:adjustRightInd/>
              <w:textAlignment w:val="auto"/>
              <w:rPr>
                <w:sz w:val="16"/>
                <w:szCs w:val="16"/>
              </w:rPr>
            </w:pPr>
            <w:r w:rsidRPr="00672E8A">
              <w:rPr>
                <w:rFonts w:hint="eastAsia"/>
                <w:sz w:val="16"/>
                <w:szCs w:val="16"/>
              </w:rPr>
              <w:t>F-1 心理実習</w:t>
            </w:r>
          </w:p>
        </w:tc>
        <w:tc>
          <w:tcPr>
            <w:tcW w:w="1675" w:type="dxa"/>
            <w:tcBorders>
              <w:top w:val="single" w:sz="4" w:space="0" w:color="auto"/>
              <w:left w:val="nil"/>
              <w:bottom w:val="single" w:sz="4" w:space="0" w:color="auto"/>
              <w:right w:val="single" w:sz="4" w:space="0" w:color="auto"/>
            </w:tcBorders>
            <w:hideMark/>
          </w:tcPr>
          <w:p w14:paraId="4BEC7A6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4A214F9C" w14:textId="77777777" w:rsidR="00693611" w:rsidRPr="00672E8A" w:rsidRDefault="00693611" w:rsidP="003475F7">
            <w:pPr>
              <w:widowControl/>
              <w:adjustRightInd/>
              <w:textAlignment w:val="auto"/>
              <w:rPr>
                <w:sz w:val="16"/>
                <w:szCs w:val="16"/>
              </w:rPr>
            </w:pPr>
            <w:r w:rsidRPr="00672E8A">
              <w:rPr>
                <w:rFonts w:hint="eastAsia"/>
                <w:sz w:val="16"/>
                <w:szCs w:val="16"/>
              </w:rPr>
              <w:t>心理実習</w:t>
            </w:r>
          </w:p>
        </w:tc>
        <w:tc>
          <w:tcPr>
            <w:tcW w:w="1902" w:type="dxa"/>
            <w:hideMark/>
          </w:tcPr>
          <w:p w14:paraId="7AF7ED5C"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1459CC8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407EBF2"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10C2E0E" w14:textId="77777777" w:rsidTr="003475F7">
        <w:trPr>
          <w:trHeight w:val="41"/>
        </w:trPr>
        <w:tc>
          <w:tcPr>
            <w:tcW w:w="1103" w:type="dxa"/>
            <w:tcBorders>
              <w:top w:val="nil"/>
              <w:left w:val="single" w:sz="4" w:space="0" w:color="auto"/>
              <w:bottom w:val="single" w:sz="4" w:space="0" w:color="auto"/>
              <w:right w:val="single" w:sz="4" w:space="0" w:color="auto"/>
            </w:tcBorders>
            <w:hideMark/>
          </w:tcPr>
          <w:p w14:paraId="71EB3CE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single" w:sz="4" w:space="0" w:color="auto"/>
              <w:bottom w:val="single" w:sz="4" w:space="0" w:color="auto"/>
              <w:right w:val="nil"/>
            </w:tcBorders>
            <w:hideMark/>
          </w:tcPr>
          <w:p w14:paraId="688C8578" w14:textId="77777777" w:rsidR="00693611" w:rsidRPr="00672E8A" w:rsidRDefault="00693611" w:rsidP="003475F7">
            <w:pPr>
              <w:widowControl/>
              <w:adjustRightInd/>
              <w:textAlignment w:val="auto"/>
              <w:rPr>
                <w:sz w:val="16"/>
                <w:szCs w:val="16"/>
              </w:rPr>
            </w:pPr>
            <w:r w:rsidRPr="00672E8A">
              <w:rPr>
                <w:rFonts w:hint="eastAsia"/>
                <w:sz w:val="16"/>
                <w:szCs w:val="16"/>
              </w:rPr>
              <w:t>F-2 心理実践実習</w:t>
            </w:r>
          </w:p>
        </w:tc>
        <w:tc>
          <w:tcPr>
            <w:tcW w:w="1675" w:type="dxa"/>
            <w:tcBorders>
              <w:top w:val="single" w:sz="4" w:space="0" w:color="auto"/>
              <w:left w:val="nil"/>
              <w:bottom w:val="single" w:sz="4" w:space="0" w:color="auto"/>
              <w:right w:val="single" w:sz="4" w:space="0" w:color="auto"/>
            </w:tcBorders>
            <w:hideMark/>
          </w:tcPr>
          <w:p w14:paraId="71E929B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18F2BC4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332EE05E"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心理実践実習</w:t>
            </w:r>
          </w:p>
        </w:tc>
        <w:tc>
          <w:tcPr>
            <w:tcW w:w="1246" w:type="dxa"/>
            <w:hideMark/>
          </w:tcPr>
          <w:p w14:paraId="28623C6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BB5305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0C741BF" w14:textId="77777777" w:rsidTr="003475F7">
        <w:trPr>
          <w:trHeight w:val="41"/>
        </w:trPr>
        <w:tc>
          <w:tcPr>
            <w:tcW w:w="1103" w:type="dxa"/>
            <w:tcBorders>
              <w:top w:val="single" w:sz="4" w:space="0" w:color="auto"/>
              <w:right w:val="single" w:sz="4" w:space="0" w:color="auto"/>
            </w:tcBorders>
            <w:hideMark/>
          </w:tcPr>
          <w:p w14:paraId="5B4FAE9E" w14:textId="77777777" w:rsidR="00693611" w:rsidRPr="00672E8A" w:rsidRDefault="00693611" w:rsidP="003475F7">
            <w:pPr>
              <w:widowControl/>
              <w:adjustRightInd/>
              <w:textAlignment w:val="auto"/>
              <w:rPr>
                <w:sz w:val="16"/>
                <w:szCs w:val="16"/>
              </w:rPr>
            </w:pPr>
            <w:r w:rsidRPr="00672E8A">
              <w:rPr>
                <w:rFonts w:hint="eastAsia"/>
                <w:sz w:val="16"/>
                <w:szCs w:val="16"/>
              </w:rPr>
              <w:t>G　卒業論文</w:t>
            </w:r>
          </w:p>
        </w:tc>
        <w:tc>
          <w:tcPr>
            <w:tcW w:w="1675" w:type="dxa"/>
            <w:tcBorders>
              <w:top w:val="single" w:sz="4" w:space="0" w:color="auto"/>
              <w:left w:val="single" w:sz="4" w:space="0" w:color="auto"/>
              <w:bottom w:val="single" w:sz="4" w:space="0" w:color="auto"/>
              <w:right w:val="nil"/>
            </w:tcBorders>
            <w:hideMark/>
          </w:tcPr>
          <w:p w14:paraId="1AEAD3F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3DD197A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2CB37FA4" w14:textId="77777777" w:rsidR="00693611" w:rsidRPr="00672E8A" w:rsidRDefault="00693611" w:rsidP="003475F7">
            <w:pPr>
              <w:widowControl/>
              <w:adjustRightInd/>
              <w:textAlignment w:val="auto"/>
              <w:rPr>
                <w:sz w:val="16"/>
                <w:szCs w:val="16"/>
              </w:rPr>
            </w:pPr>
            <w:r w:rsidRPr="00672E8A">
              <w:rPr>
                <w:rFonts w:hint="eastAsia"/>
                <w:sz w:val="16"/>
                <w:szCs w:val="16"/>
              </w:rPr>
              <w:t>卒業研究・卒業論文</w:t>
            </w:r>
          </w:p>
        </w:tc>
        <w:tc>
          <w:tcPr>
            <w:tcW w:w="1902" w:type="dxa"/>
            <w:hideMark/>
          </w:tcPr>
          <w:p w14:paraId="7D34833A"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 xml:space="preserve">　</w:t>
            </w:r>
          </w:p>
        </w:tc>
        <w:tc>
          <w:tcPr>
            <w:tcW w:w="1246" w:type="dxa"/>
            <w:hideMark/>
          </w:tcPr>
          <w:p w14:paraId="629B414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925234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E51B603" w14:textId="77777777" w:rsidTr="003475F7">
        <w:trPr>
          <w:trHeight w:val="47"/>
        </w:trPr>
        <w:tc>
          <w:tcPr>
            <w:tcW w:w="1103" w:type="dxa"/>
            <w:tcBorders>
              <w:right w:val="single" w:sz="4" w:space="0" w:color="auto"/>
            </w:tcBorders>
            <w:hideMark/>
          </w:tcPr>
          <w:p w14:paraId="1732060B" w14:textId="77777777" w:rsidR="00693611" w:rsidRPr="00672E8A" w:rsidRDefault="00693611" w:rsidP="003475F7">
            <w:pPr>
              <w:widowControl/>
              <w:adjustRightInd/>
              <w:textAlignment w:val="auto"/>
              <w:rPr>
                <w:sz w:val="16"/>
                <w:szCs w:val="16"/>
              </w:rPr>
            </w:pPr>
            <w:r w:rsidRPr="00672E8A">
              <w:rPr>
                <w:rFonts w:hint="eastAsia"/>
                <w:sz w:val="16"/>
                <w:szCs w:val="16"/>
              </w:rPr>
              <w:t>H　修士論文</w:t>
            </w:r>
          </w:p>
        </w:tc>
        <w:tc>
          <w:tcPr>
            <w:tcW w:w="1675" w:type="dxa"/>
            <w:tcBorders>
              <w:top w:val="single" w:sz="4" w:space="0" w:color="auto"/>
              <w:left w:val="single" w:sz="4" w:space="0" w:color="auto"/>
              <w:bottom w:val="single" w:sz="4" w:space="0" w:color="auto"/>
              <w:right w:val="nil"/>
            </w:tcBorders>
            <w:hideMark/>
          </w:tcPr>
          <w:p w14:paraId="751E9CA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326D7A0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2CEF4F0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902" w:type="dxa"/>
            <w:hideMark/>
          </w:tcPr>
          <w:p w14:paraId="73B6F237" w14:textId="77777777" w:rsidR="00693611" w:rsidRPr="00AC0062" w:rsidRDefault="00693611" w:rsidP="003475F7">
            <w:pPr>
              <w:widowControl/>
              <w:adjustRightInd/>
              <w:textAlignment w:val="auto"/>
              <w:rPr>
                <w:b/>
                <w:bCs/>
                <w:color w:val="EE0000"/>
                <w:sz w:val="16"/>
                <w:szCs w:val="16"/>
              </w:rPr>
            </w:pPr>
            <w:r w:rsidRPr="00AC0062">
              <w:rPr>
                <w:rFonts w:hint="eastAsia"/>
                <w:b/>
                <w:bCs/>
                <w:color w:val="EE0000"/>
                <w:sz w:val="16"/>
                <w:szCs w:val="16"/>
              </w:rPr>
              <w:t>修士論文</w:t>
            </w:r>
          </w:p>
        </w:tc>
        <w:tc>
          <w:tcPr>
            <w:tcW w:w="1246" w:type="dxa"/>
            <w:hideMark/>
          </w:tcPr>
          <w:p w14:paraId="4C7716C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FB282D4" w14:textId="77777777" w:rsidR="00693611" w:rsidRPr="00672E8A" w:rsidRDefault="00693611" w:rsidP="003475F7">
            <w:pPr>
              <w:widowControl/>
              <w:adjustRightInd/>
              <w:textAlignment w:val="auto"/>
              <w:rPr>
                <w:b/>
                <w:bCs/>
              </w:rPr>
            </w:pPr>
            <w:r w:rsidRPr="00672E8A">
              <w:rPr>
                <w:rFonts w:hint="eastAsia"/>
                <w:b/>
                <w:bCs/>
              </w:rPr>
              <w:t xml:space="preserve">　</w:t>
            </w:r>
          </w:p>
        </w:tc>
      </w:tr>
    </w:tbl>
    <w:p w14:paraId="2FC0775E" w14:textId="77777777" w:rsidR="00693611" w:rsidRPr="004B12B5" w:rsidRDefault="00693611" w:rsidP="00693611">
      <w:r w:rsidRPr="004B12B5">
        <w:rPr>
          <w:rFonts w:hint="eastAsia"/>
        </w:rPr>
        <w:t>注）カテゴリー、大項目、科目名だけを示</w:t>
      </w:r>
      <w:r>
        <w:rPr>
          <w:rFonts w:hint="eastAsia"/>
        </w:rPr>
        <w:t>します</w:t>
      </w:r>
      <w:r w:rsidRPr="004B12B5">
        <w:rPr>
          <w:rFonts w:hint="eastAsia"/>
        </w:rPr>
        <w:t>。中項目と小項目は省略。</w:t>
      </w:r>
    </w:p>
    <w:p w14:paraId="05B028AB" w14:textId="77777777" w:rsidR="00693611" w:rsidRDefault="00693611" w:rsidP="00693611">
      <w:pPr>
        <w:widowControl/>
        <w:adjustRightInd/>
        <w:textAlignment w:val="auto"/>
        <w:rPr>
          <w:b/>
          <w:bCs/>
        </w:rPr>
      </w:pPr>
    </w:p>
    <w:p w14:paraId="5E2BA0AC" w14:textId="77777777" w:rsidR="00693611" w:rsidRPr="00693611" w:rsidRDefault="00693611">
      <w:pPr>
        <w:widowControl/>
        <w:adjustRightInd/>
        <w:textAlignment w:val="auto"/>
        <w:rPr>
          <w:b/>
          <w:bCs/>
          <w:color w:val="auto"/>
        </w:rPr>
      </w:pPr>
    </w:p>
    <w:p w14:paraId="3825D7FF" w14:textId="77777777" w:rsidR="00693611" w:rsidRPr="00693611" w:rsidRDefault="00693611">
      <w:pPr>
        <w:widowControl/>
        <w:adjustRightInd/>
        <w:textAlignment w:val="auto"/>
        <w:rPr>
          <w:b/>
          <w:bCs/>
          <w:color w:val="auto"/>
        </w:rPr>
      </w:pPr>
    </w:p>
    <w:p w14:paraId="3B6A8138" w14:textId="22EF6F9D" w:rsidR="00EC3111" w:rsidRDefault="00EC3111">
      <w:pPr>
        <w:widowControl/>
        <w:adjustRightInd/>
        <w:textAlignment w:val="auto"/>
        <w:rPr>
          <w:b/>
          <w:bCs/>
          <w:color w:val="auto"/>
        </w:rPr>
      </w:pPr>
      <w:r>
        <w:rPr>
          <w:b/>
          <w:bCs/>
          <w:color w:val="auto"/>
        </w:rPr>
        <w:br w:type="page"/>
      </w:r>
    </w:p>
    <w:bookmarkEnd w:id="0"/>
    <w:p w14:paraId="072F84D4" w14:textId="48ED3FAF" w:rsidR="00364428" w:rsidRDefault="00364428">
      <w:pPr>
        <w:widowControl/>
        <w:adjustRightInd/>
        <w:textAlignment w:val="auto"/>
        <w:rPr>
          <w:b/>
          <w:bCs/>
          <w:color w:val="auto"/>
        </w:rPr>
      </w:pPr>
    </w:p>
    <w:tbl>
      <w:tblPr>
        <w:tblStyle w:val="a9"/>
        <w:tblpPr w:leftFromText="142" w:rightFromText="142" w:vertAnchor="text" w:horzAnchor="margin" w:tblpY="586"/>
        <w:tblOverlap w:val="never"/>
        <w:tblW w:w="0" w:type="auto"/>
        <w:tblLook w:val="04A0" w:firstRow="1" w:lastRow="0" w:firstColumn="1" w:lastColumn="0" w:noHBand="0" w:noVBand="1"/>
      </w:tblPr>
      <w:tblGrid>
        <w:gridCol w:w="5154"/>
        <w:gridCol w:w="5154"/>
      </w:tblGrid>
      <w:tr w:rsidR="00AC0062" w:rsidRPr="00AC0062" w14:paraId="76B25E7C" w14:textId="77777777" w:rsidTr="008C6FB4">
        <w:tc>
          <w:tcPr>
            <w:tcW w:w="10308" w:type="dxa"/>
            <w:gridSpan w:val="2"/>
          </w:tcPr>
          <w:p w14:paraId="7BE577AE" w14:textId="77777777" w:rsidR="00861D17" w:rsidRPr="00AC0062" w:rsidRDefault="00861D17" w:rsidP="008C6FB4">
            <w:pPr>
              <w:jc w:val="right"/>
              <w:rPr>
                <w:b/>
                <w:bCs/>
                <w:color w:val="auto"/>
              </w:rPr>
            </w:pPr>
            <w:r w:rsidRPr="00AC0062">
              <w:rPr>
                <w:rFonts w:hint="eastAsia"/>
                <w:b/>
                <w:bCs/>
                <w:color w:val="auto"/>
              </w:rPr>
              <w:t>カテゴリーＣ</w:t>
            </w:r>
            <w:r w:rsidRPr="00AC0062">
              <w:rPr>
                <w:b/>
                <w:bCs/>
                <w:color w:val="auto"/>
              </w:rPr>
              <w:t xml:space="preserve">　公認心理師の業務の基本</w:t>
            </w:r>
          </w:p>
          <w:p w14:paraId="32F4350E" w14:textId="77777777" w:rsidR="00861D17" w:rsidRPr="00AC0062" w:rsidRDefault="00861D17" w:rsidP="008C6FB4">
            <w:pPr>
              <w:jc w:val="right"/>
              <w:rPr>
                <w:b/>
                <w:bCs/>
                <w:color w:val="auto"/>
              </w:rPr>
            </w:pPr>
            <w:r w:rsidRPr="00AC0062">
              <w:rPr>
                <w:rFonts w:hint="eastAsia"/>
                <w:b/>
                <w:bCs/>
                <w:color w:val="auto"/>
              </w:rPr>
              <w:t xml:space="preserve">大項目　</w:t>
            </w:r>
            <w:r w:rsidRPr="00AC0062">
              <w:rPr>
                <w:b/>
                <w:bCs/>
                <w:color w:val="auto"/>
              </w:rPr>
              <w:t>Ｃ－1　心理状態の観察及び結果の分析</w:t>
            </w:r>
          </w:p>
          <w:p w14:paraId="16FB5421" w14:textId="3DD86DAC" w:rsidR="008C6A8E" w:rsidRPr="00AC0062" w:rsidRDefault="008C6A8E" w:rsidP="008C6FB4">
            <w:pPr>
              <w:rPr>
                <w:b/>
                <w:bCs/>
                <w:color w:val="auto"/>
              </w:rPr>
            </w:pPr>
            <w:r w:rsidRPr="00AC0062">
              <w:rPr>
                <w:b/>
                <w:bCs/>
                <w:color w:val="auto"/>
              </w:rPr>
              <w:t>Ｃ－</w:t>
            </w:r>
            <w:r w:rsidRPr="00AC0062">
              <w:rPr>
                <w:rFonts w:hint="eastAsia"/>
                <w:b/>
                <w:bCs/>
                <w:color w:val="auto"/>
              </w:rPr>
              <w:t>１－２</w:t>
            </w:r>
            <w:r w:rsidRPr="00AC0062">
              <w:rPr>
                <w:b/>
                <w:bCs/>
                <w:color w:val="auto"/>
              </w:rPr>
              <w:t xml:space="preserve">　心理状態の観察及び結果の分析（実践）</w:t>
            </w:r>
          </w:p>
          <w:p w14:paraId="42D72425" w14:textId="77777777" w:rsidR="008C6A8E" w:rsidRPr="00AC0062" w:rsidRDefault="008C6A8E" w:rsidP="008C6FB4">
            <w:pPr>
              <w:rPr>
                <w:color w:val="auto"/>
              </w:rPr>
            </w:pPr>
          </w:p>
          <w:p w14:paraId="52927515" w14:textId="77777777" w:rsidR="008C6A8E" w:rsidRPr="00ED3292" w:rsidRDefault="008C6A8E" w:rsidP="008C6FB4">
            <w:pPr>
              <w:rPr>
                <w:color w:val="EE0000"/>
              </w:rPr>
            </w:pPr>
            <w:r w:rsidRPr="00ED3292">
              <w:rPr>
                <w:rFonts w:hint="eastAsia"/>
                <w:color w:val="EE0000"/>
              </w:rPr>
              <w:t>大学院における科目名：心理的アセスメントに関する理論と実践</w:t>
            </w:r>
          </w:p>
          <w:p w14:paraId="57A29812" w14:textId="0A5CC2A2" w:rsidR="008C6A8E" w:rsidRPr="00AC0062" w:rsidRDefault="008C6A8E" w:rsidP="008C6FB4">
            <w:pPr>
              <w:rPr>
                <w:b/>
                <w:bCs/>
                <w:color w:val="auto"/>
              </w:rPr>
            </w:pPr>
            <w:r w:rsidRPr="00AC0062">
              <w:rPr>
                <w:rFonts w:hint="eastAsia"/>
                <w:b/>
                <w:bCs/>
                <w:color w:val="auto"/>
                <w:bdr w:val="single" w:sz="4" w:space="0" w:color="auto"/>
              </w:rPr>
              <w:t>ねらい</w:t>
            </w:r>
          </w:p>
          <w:p w14:paraId="2699D5F8" w14:textId="7F704EA6" w:rsidR="00335F79" w:rsidRPr="00AC0062" w:rsidRDefault="008C6A8E" w:rsidP="008C6FB4">
            <w:pPr>
              <w:ind w:firstLineChars="100" w:firstLine="175"/>
              <w:rPr>
                <w:color w:val="auto"/>
              </w:rPr>
            </w:pPr>
            <w:r w:rsidRPr="00AC0062">
              <w:rPr>
                <w:rFonts w:hint="eastAsia"/>
                <w:color w:val="auto"/>
              </w:rPr>
              <w:t>公認心理師の業務の基本として、さまざまな心理的アセスメントを適切に実施し、心理に関する相談、助言、指導等へ応用する実践力を身につける。</w:t>
            </w:r>
          </w:p>
        </w:tc>
      </w:tr>
      <w:tr w:rsidR="00AC0062" w:rsidRPr="00AC0062" w14:paraId="4FDDFAD4" w14:textId="77777777" w:rsidTr="008C6FB4">
        <w:tc>
          <w:tcPr>
            <w:tcW w:w="5154" w:type="dxa"/>
          </w:tcPr>
          <w:p w14:paraId="33DFC19F" w14:textId="77777777" w:rsidR="00335F79" w:rsidRPr="00E84FF9" w:rsidRDefault="00335F79" w:rsidP="008C6FB4">
            <w:pPr>
              <w:rPr>
                <w:color w:val="auto"/>
              </w:rPr>
            </w:pPr>
            <w:r w:rsidRPr="00E84FF9">
              <w:rPr>
                <w:rFonts w:hint="eastAsia"/>
                <w:color w:val="auto"/>
              </w:rPr>
              <w:t>中項目（学習目標）</w:t>
            </w:r>
          </w:p>
        </w:tc>
        <w:tc>
          <w:tcPr>
            <w:tcW w:w="5154" w:type="dxa"/>
          </w:tcPr>
          <w:p w14:paraId="2A13ACEE" w14:textId="69D2D3EA" w:rsidR="00335F79" w:rsidRPr="00AC0062" w:rsidRDefault="006530C8" w:rsidP="008C6FB4">
            <w:pPr>
              <w:rPr>
                <w:b/>
                <w:bCs/>
                <w:color w:val="auto"/>
              </w:rPr>
            </w:pPr>
            <w:r w:rsidRPr="00AC0062">
              <w:rPr>
                <w:rFonts w:hint="eastAsia"/>
                <w:color w:val="auto"/>
                <w:sz w:val="16"/>
                <w:szCs w:val="16"/>
              </w:rPr>
              <w:t>小項目（学修内容）</w:t>
            </w:r>
          </w:p>
        </w:tc>
      </w:tr>
      <w:tr w:rsidR="00AC0062" w:rsidRPr="00AC0062" w14:paraId="4073864D" w14:textId="77777777" w:rsidTr="008C6FB4">
        <w:tc>
          <w:tcPr>
            <w:tcW w:w="5154" w:type="dxa"/>
          </w:tcPr>
          <w:p w14:paraId="11EC8517" w14:textId="2E76EF45" w:rsidR="00335F79" w:rsidRPr="00E84FF9" w:rsidRDefault="008C6A8E" w:rsidP="008C6FB4">
            <w:pPr>
              <w:rPr>
                <w:color w:val="auto"/>
                <w:sz w:val="18"/>
                <w:szCs w:val="18"/>
              </w:rPr>
            </w:pPr>
            <w:r w:rsidRPr="00E84FF9">
              <w:rPr>
                <w:rFonts w:hint="eastAsia"/>
                <w:color w:val="auto"/>
              </w:rPr>
              <w:t>①公認心理師の実践における心理的アセスメントの意義を理解し、説明できる。</w:t>
            </w:r>
          </w:p>
        </w:tc>
        <w:tc>
          <w:tcPr>
            <w:tcW w:w="5154" w:type="dxa"/>
          </w:tcPr>
          <w:p w14:paraId="39BA7050" w14:textId="16EBCF6C" w:rsidR="00335F79" w:rsidRPr="00AC0062" w:rsidRDefault="008C6A8E" w:rsidP="008C6FB4">
            <w:pPr>
              <w:rPr>
                <w:color w:val="auto"/>
                <w:sz w:val="16"/>
                <w:szCs w:val="16"/>
              </w:rPr>
            </w:pPr>
            <w:r w:rsidRPr="00AC0062">
              <w:rPr>
                <w:rFonts w:hint="eastAsia"/>
                <w:color w:val="auto"/>
                <w:sz w:val="16"/>
                <w:szCs w:val="16"/>
              </w:rPr>
              <w:t>・心理的アセスメントの意義と基本姿勢</w:t>
            </w:r>
          </w:p>
        </w:tc>
      </w:tr>
      <w:tr w:rsidR="00AC0062" w:rsidRPr="00AC0062" w14:paraId="43D5D47D" w14:textId="77777777" w:rsidTr="008C6FB4">
        <w:tc>
          <w:tcPr>
            <w:tcW w:w="5154" w:type="dxa"/>
          </w:tcPr>
          <w:p w14:paraId="2AF41EA0" w14:textId="7E95B625" w:rsidR="00335F79" w:rsidRPr="00E84FF9" w:rsidRDefault="00456D78" w:rsidP="008C6FB4">
            <w:pPr>
              <w:rPr>
                <w:color w:val="auto"/>
                <w:sz w:val="18"/>
                <w:szCs w:val="18"/>
              </w:rPr>
            </w:pPr>
            <w:r w:rsidRPr="00E84FF9">
              <w:rPr>
                <w:rFonts w:hint="eastAsia"/>
                <w:color w:val="auto"/>
              </w:rPr>
              <w:t>②心理的アセスメントに関する理論と方法について概説できる。</w:t>
            </w:r>
          </w:p>
        </w:tc>
        <w:tc>
          <w:tcPr>
            <w:tcW w:w="5154" w:type="dxa"/>
          </w:tcPr>
          <w:p w14:paraId="3B624456" w14:textId="77777777" w:rsidR="00456D78" w:rsidRPr="00AC0062" w:rsidRDefault="00456D78" w:rsidP="008C6FB4">
            <w:pPr>
              <w:rPr>
                <w:color w:val="auto"/>
                <w:sz w:val="16"/>
                <w:szCs w:val="16"/>
              </w:rPr>
            </w:pPr>
            <w:r w:rsidRPr="00AC0062">
              <w:rPr>
                <w:rFonts w:hint="eastAsia"/>
                <w:color w:val="auto"/>
                <w:sz w:val="16"/>
                <w:szCs w:val="16"/>
              </w:rPr>
              <w:t>・知能検査</w:t>
            </w:r>
          </w:p>
          <w:p w14:paraId="43E47B46" w14:textId="77777777" w:rsidR="00456D78" w:rsidRPr="00AC0062" w:rsidRDefault="00456D78" w:rsidP="008C6FB4">
            <w:pPr>
              <w:rPr>
                <w:color w:val="auto"/>
                <w:sz w:val="16"/>
                <w:szCs w:val="16"/>
              </w:rPr>
            </w:pPr>
            <w:r w:rsidRPr="00AC0062">
              <w:rPr>
                <w:rFonts w:hint="eastAsia"/>
                <w:color w:val="auto"/>
                <w:sz w:val="16"/>
                <w:szCs w:val="16"/>
              </w:rPr>
              <w:t>・認知症・認知機能障害スクリーニング検査</w:t>
            </w:r>
            <w:r w:rsidRPr="00AC0062">
              <w:rPr>
                <w:color w:val="auto"/>
                <w:sz w:val="16"/>
                <w:szCs w:val="16"/>
              </w:rPr>
              <w:t>/神経心理学的検査</w:t>
            </w:r>
          </w:p>
          <w:p w14:paraId="2F59F2B7" w14:textId="77777777" w:rsidR="00456D78" w:rsidRPr="00AC0062" w:rsidRDefault="00456D78" w:rsidP="008C6FB4">
            <w:pPr>
              <w:rPr>
                <w:color w:val="auto"/>
                <w:sz w:val="16"/>
                <w:szCs w:val="16"/>
              </w:rPr>
            </w:pPr>
            <w:r w:rsidRPr="00AC0062">
              <w:rPr>
                <w:rFonts w:hint="eastAsia"/>
                <w:color w:val="auto"/>
                <w:sz w:val="16"/>
                <w:szCs w:val="16"/>
              </w:rPr>
              <w:t>・卒業論文生理心理学的検査</w:t>
            </w:r>
          </w:p>
          <w:p w14:paraId="28C1187E" w14:textId="77777777" w:rsidR="00456D78" w:rsidRPr="00AC0062" w:rsidRDefault="00456D78" w:rsidP="008C6FB4">
            <w:pPr>
              <w:rPr>
                <w:color w:val="auto"/>
                <w:sz w:val="16"/>
                <w:szCs w:val="16"/>
              </w:rPr>
            </w:pPr>
            <w:r w:rsidRPr="00AC0062">
              <w:rPr>
                <w:rFonts w:hint="eastAsia"/>
                <w:color w:val="auto"/>
                <w:sz w:val="16"/>
                <w:szCs w:val="16"/>
              </w:rPr>
              <w:t>・発達検査及び発達障害スクリーニング検査</w:t>
            </w:r>
          </w:p>
          <w:p w14:paraId="12D57497" w14:textId="77777777" w:rsidR="00456D78" w:rsidRPr="00AC0062" w:rsidRDefault="00456D78" w:rsidP="008C6FB4">
            <w:pPr>
              <w:rPr>
                <w:color w:val="auto"/>
                <w:sz w:val="16"/>
                <w:szCs w:val="16"/>
              </w:rPr>
            </w:pPr>
            <w:r w:rsidRPr="00AC0062">
              <w:rPr>
                <w:rFonts w:hint="eastAsia"/>
                <w:color w:val="auto"/>
                <w:sz w:val="16"/>
                <w:szCs w:val="16"/>
              </w:rPr>
              <w:t>・パーソナリティ検査</w:t>
            </w:r>
          </w:p>
          <w:p w14:paraId="21E67E07" w14:textId="77777777" w:rsidR="00456D78" w:rsidRPr="00AC0062" w:rsidRDefault="00456D78" w:rsidP="008C6FB4">
            <w:pPr>
              <w:rPr>
                <w:color w:val="auto"/>
                <w:sz w:val="16"/>
                <w:szCs w:val="16"/>
              </w:rPr>
            </w:pPr>
            <w:r w:rsidRPr="00AC0062">
              <w:rPr>
                <w:rFonts w:hint="eastAsia"/>
                <w:color w:val="auto"/>
                <w:sz w:val="16"/>
                <w:szCs w:val="16"/>
              </w:rPr>
              <w:t>・国際生活機能分類</w:t>
            </w:r>
          </w:p>
          <w:p w14:paraId="227D9CB9" w14:textId="77777777" w:rsidR="00456D78" w:rsidRPr="00AC0062" w:rsidRDefault="00456D78" w:rsidP="008C6FB4">
            <w:pPr>
              <w:rPr>
                <w:color w:val="auto"/>
                <w:sz w:val="16"/>
                <w:szCs w:val="16"/>
              </w:rPr>
            </w:pPr>
            <w:r w:rsidRPr="00AC0062">
              <w:rPr>
                <w:rFonts w:hint="eastAsia"/>
                <w:color w:val="auto"/>
                <w:sz w:val="16"/>
                <w:szCs w:val="16"/>
              </w:rPr>
              <w:t>・操作的診断分類</w:t>
            </w:r>
            <w:r w:rsidRPr="00AC0062">
              <w:rPr>
                <w:color w:val="auto"/>
                <w:sz w:val="16"/>
                <w:szCs w:val="16"/>
              </w:rPr>
              <w:t>(DSM、ICD)</w:t>
            </w:r>
          </w:p>
          <w:p w14:paraId="47F2384D" w14:textId="77777777" w:rsidR="00456D78" w:rsidRPr="00AC0062" w:rsidRDefault="00456D78" w:rsidP="008C6FB4">
            <w:pPr>
              <w:rPr>
                <w:color w:val="auto"/>
                <w:sz w:val="16"/>
                <w:szCs w:val="16"/>
              </w:rPr>
            </w:pPr>
            <w:r w:rsidRPr="00AC0062">
              <w:rPr>
                <w:rFonts w:hint="eastAsia"/>
                <w:color w:val="auto"/>
                <w:sz w:val="16"/>
                <w:szCs w:val="16"/>
              </w:rPr>
              <w:t>・構造化面接法</w:t>
            </w:r>
          </w:p>
          <w:p w14:paraId="3266CCAC" w14:textId="77777777" w:rsidR="00456D78" w:rsidRPr="00AC0062" w:rsidRDefault="00456D78" w:rsidP="008C6FB4">
            <w:pPr>
              <w:rPr>
                <w:color w:val="auto"/>
                <w:sz w:val="16"/>
                <w:szCs w:val="16"/>
              </w:rPr>
            </w:pPr>
            <w:r w:rsidRPr="00AC0062">
              <w:rPr>
                <w:rFonts w:hint="eastAsia"/>
                <w:color w:val="auto"/>
                <w:sz w:val="16"/>
                <w:szCs w:val="16"/>
              </w:rPr>
              <w:t>・症状評価尺度</w:t>
            </w:r>
          </w:p>
          <w:p w14:paraId="2CC6AF23" w14:textId="77777777" w:rsidR="00456D78" w:rsidRPr="00AC0062" w:rsidRDefault="00456D78" w:rsidP="008C6FB4">
            <w:pPr>
              <w:rPr>
                <w:color w:val="auto"/>
                <w:sz w:val="16"/>
                <w:szCs w:val="16"/>
              </w:rPr>
            </w:pPr>
            <w:r w:rsidRPr="00AC0062">
              <w:rPr>
                <w:rFonts w:hint="eastAsia"/>
                <w:color w:val="auto"/>
                <w:sz w:val="16"/>
                <w:szCs w:val="16"/>
              </w:rPr>
              <w:t>・生態学的・活動論的アセスメント</w:t>
            </w:r>
          </w:p>
          <w:p w14:paraId="7247B41E" w14:textId="076BE44A" w:rsidR="00335F79" w:rsidRPr="00AC0062" w:rsidRDefault="00456D78" w:rsidP="008C6FB4">
            <w:pPr>
              <w:rPr>
                <w:color w:val="auto"/>
                <w:sz w:val="16"/>
                <w:szCs w:val="16"/>
              </w:rPr>
            </w:pPr>
            <w:r w:rsidRPr="00AC0062">
              <w:rPr>
                <w:rFonts w:hint="eastAsia"/>
                <w:color w:val="auto"/>
                <w:sz w:val="16"/>
                <w:szCs w:val="16"/>
              </w:rPr>
              <w:t>・行動観察に関する理論と方法</w:t>
            </w:r>
          </w:p>
        </w:tc>
      </w:tr>
      <w:tr w:rsidR="00AC0062" w:rsidRPr="00AC0062" w14:paraId="2613E3B8" w14:textId="77777777" w:rsidTr="008C6FB4">
        <w:tc>
          <w:tcPr>
            <w:tcW w:w="5154" w:type="dxa"/>
          </w:tcPr>
          <w:p w14:paraId="7D45A755" w14:textId="10C14250" w:rsidR="00335F79" w:rsidRPr="00E84FF9" w:rsidRDefault="00456D78" w:rsidP="008C6FB4">
            <w:pPr>
              <w:rPr>
                <w:color w:val="auto"/>
                <w:sz w:val="18"/>
                <w:szCs w:val="18"/>
              </w:rPr>
            </w:pPr>
            <w:r w:rsidRPr="00E84FF9">
              <w:rPr>
                <w:rFonts w:hint="eastAsia"/>
                <w:color w:val="auto"/>
              </w:rPr>
              <w:t>③心理に関する相談、助言、指導等へ①及び②を応用することができる。</w:t>
            </w:r>
          </w:p>
        </w:tc>
        <w:tc>
          <w:tcPr>
            <w:tcW w:w="5154" w:type="dxa"/>
          </w:tcPr>
          <w:p w14:paraId="407F8262" w14:textId="77777777" w:rsidR="00456D78" w:rsidRPr="00AC0062" w:rsidRDefault="00456D78" w:rsidP="008C6FB4">
            <w:pPr>
              <w:rPr>
                <w:color w:val="auto"/>
                <w:sz w:val="16"/>
                <w:szCs w:val="16"/>
              </w:rPr>
            </w:pPr>
            <w:r w:rsidRPr="00AC0062">
              <w:rPr>
                <w:rFonts w:hint="eastAsia"/>
                <w:color w:val="auto"/>
                <w:sz w:val="16"/>
                <w:szCs w:val="16"/>
              </w:rPr>
              <w:t>・アセスメントで得られた情報の包括的理解</w:t>
            </w:r>
          </w:p>
          <w:p w14:paraId="76B9CD8E" w14:textId="77777777" w:rsidR="00456D78" w:rsidRPr="00AC0062" w:rsidRDefault="00456D78" w:rsidP="008C6FB4">
            <w:pPr>
              <w:rPr>
                <w:color w:val="auto"/>
                <w:sz w:val="16"/>
                <w:szCs w:val="16"/>
              </w:rPr>
            </w:pPr>
            <w:r w:rsidRPr="00AC0062">
              <w:rPr>
                <w:rFonts w:hint="eastAsia"/>
                <w:color w:val="auto"/>
                <w:sz w:val="16"/>
                <w:szCs w:val="16"/>
              </w:rPr>
              <w:t>・ケースフォーミュレーションの運用</w:t>
            </w:r>
          </w:p>
          <w:p w14:paraId="510FA643" w14:textId="77777777" w:rsidR="00456D78" w:rsidRPr="00AC0062" w:rsidRDefault="00456D78" w:rsidP="008C6FB4">
            <w:pPr>
              <w:rPr>
                <w:color w:val="auto"/>
                <w:sz w:val="16"/>
                <w:szCs w:val="16"/>
              </w:rPr>
            </w:pPr>
            <w:r w:rsidRPr="00AC0062">
              <w:rPr>
                <w:rFonts w:hint="eastAsia"/>
                <w:color w:val="auto"/>
                <w:sz w:val="16"/>
                <w:szCs w:val="16"/>
              </w:rPr>
              <w:t>・アウトカムデータの測定と評価</w:t>
            </w:r>
          </w:p>
          <w:p w14:paraId="606A44E9" w14:textId="77777777" w:rsidR="00456D78" w:rsidRPr="00AC0062" w:rsidRDefault="00456D78" w:rsidP="008C6FB4">
            <w:pPr>
              <w:rPr>
                <w:color w:val="auto"/>
                <w:sz w:val="16"/>
                <w:szCs w:val="16"/>
              </w:rPr>
            </w:pPr>
            <w:r w:rsidRPr="00AC0062">
              <w:rPr>
                <w:rFonts w:hint="eastAsia"/>
                <w:color w:val="auto"/>
                <w:sz w:val="16"/>
                <w:szCs w:val="16"/>
              </w:rPr>
              <w:t>・プロセスデータの測定と評価</w:t>
            </w:r>
          </w:p>
          <w:p w14:paraId="67E2800D" w14:textId="77777777" w:rsidR="00456D78" w:rsidRPr="00AC0062" w:rsidRDefault="00456D78" w:rsidP="008C6FB4">
            <w:pPr>
              <w:rPr>
                <w:color w:val="auto"/>
                <w:sz w:val="16"/>
                <w:szCs w:val="16"/>
              </w:rPr>
            </w:pPr>
            <w:r w:rsidRPr="00AC0062">
              <w:rPr>
                <w:rFonts w:hint="eastAsia"/>
                <w:color w:val="auto"/>
                <w:sz w:val="16"/>
                <w:szCs w:val="16"/>
              </w:rPr>
              <w:t>・治療効果に関する情報提供</w:t>
            </w:r>
          </w:p>
          <w:p w14:paraId="7431659B" w14:textId="6BE47930" w:rsidR="00335F79" w:rsidRPr="00AC0062" w:rsidRDefault="00456D78" w:rsidP="008C6FB4">
            <w:pPr>
              <w:rPr>
                <w:color w:val="auto"/>
                <w:sz w:val="16"/>
                <w:szCs w:val="16"/>
              </w:rPr>
            </w:pPr>
            <w:r w:rsidRPr="00AC0062">
              <w:rPr>
                <w:rFonts w:hint="eastAsia"/>
                <w:color w:val="auto"/>
                <w:sz w:val="16"/>
                <w:szCs w:val="16"/>
              </w:rPr>
              <w:t>・所見の書き方とフィードバック</w:t>
            </w:r>
          </w:p>
        </w:tc>
      </w:tr>
    </w:tbl>
    <w:p w14:paraId="4B205DC3" w14:textId="77777777" w:rsidR="005313B9" w:rsidRPr="00AC0062" w:rsidRDefault="005313B9" w:rsidP="005313B9">
      <w:pPr>
        <w:rPr>
          <w:b/>
          <w:bCs/>
          <w:color w:val="auto"/>
        </w:rPr>
      </w:pPr>
      <w:r w:rsidRPr="00AC0062">
        <w:rPr>
          <w:b/>
          <w:bCs/>
          <w:color w:val="auto"/>
        </w:rPr>
        <w:t>Ｃ－</w:t>
      </w:r>
      <w:r w:rsidRPr="00AC0062">
        <w:rPr>
          <w:rFonts w:hint="eastAsia"/>
          <w:b/>
          <w:bCs/>
          <w:color w:val="auto"/>
        </w:rPr>
        <w:t>１－２</w:t>
      </w:r>
      <w:r w:rsidRPr="00AC0062">
        <w:rPr>
          <w:b/>
          <w:bCs/>
          <w:color w:val="auto"/>
        </w:rPr>
        <w:t xml:space="preserve">　心理状態の観察及び結果の分析（実践）</w:t>
      </w:r>
    </w:p>
    <w:p w14:paraId="7702828F" w14:textId="77777777" w:rsidR="00D34C03" w:rsidRPr="00AC0062" w:rsidRDefault="00D34C03" w:rsidP="00D34C03">
      <w:pPr>
        <w:rPr>
          <w:color w:val="auto"/>
        </w:rPr>
      </w:pPr>
    </w:p>
    <w:p w14:paraId="1410B49A" w14:textId="77777777" w:rsidR="008C6FB4" w:rsidRDefault="008C6FB4" w:rsidP="00D34C03"/>
    <w:p w14:paraId="562B1525" w14:textId="77777777" w:rsidR="00D34C03" w:rsidRDefault="00D34C03" w:rsidP="00D34C03"/>
    <w:p w14:paraId="4DD712F1" w14:textId="77777777" w:rsidR="00D34C03" w:rsidRDefault="00D34C03" w:rsidP="00D34C03"/>
    <w:p w14:paraId="1419F0AC" w14:textId="38E2CEB3" w:rsidR="00354960" w:rsidRDefault="00354960">
      <w:pPr>
        <w:widowControl/>
        <w:adjustRightInd/>
        <w:textAlignment w:val="auto"/>
      </w:pPr>
      <w:r>
        <w:br w:type="page"/>
      </w:r>
    </w:p>
    <w:p w14:paraId="7512A2A7" w14:textId="78AA628D" w:rsidR="00354960" w:rsidRPr="00AC0062" w:rsidRDefault="005313B9" w:rsidP="00D34C03">
      <w:pPr>
        <w:rPr>
          <w:color w:val="auto"/>
        </w:rPr>
      </w:pPr>
      <w:r w:rsidRPr="00AC0062">
        <w:rPr>
          <w:b/>
          <w:bCs/>
          <w:color w:val="auto"/>
        </w:rPr>
        <w:lastRenderedPageBreak/>
        <w:t>心理に関する支援（実践）</w:t>
      </w:r>
    </w:p>
    <w:p w14:paraId="13257DEF" w14:textId="7FD07BFA" w:rsidR="00364428" w:rsidRPr="00AC0062"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4E1F6887" w14:textId="77777777" w:rsidTr="007172CB">
        <w:tc>
          <w:tcPr>
            <w:tcW w:w="10308" w:type="dxa"/>
            <w:gridSpan w:val="2"/>
          </w:tcPr>
          <w:p w14:paraId="6A7CAAD1" w14:textId="77777777" w:rsidR="00861D17" w:rsidRPr="00AC0062" w:rsidRDefault="00861D17" w:rsidP="00861D17">
            <w:pPr>
              <w:jc w:val="right"/>
              <w:rPr>
                <w:b/>
                <w:bCs/>
                <w:color w:val="auto"/>
              </w:rPr>
            </w:pPr>
            <w:r w:rsidRPr="00AC0062">
              <w:rPr>
                <w:rFonts w:hint="eastAsia"/>
                <w:b/>
                <w:bCs/>
                <w:color w:val="auto"/>
              </w:rPr>
              <w:t>カテゴリーＣ</w:t>
            </w:r>
            <w:r w:rsidRPr="00AC0062">
              <w:rPr>
                <w:b/>
                <w:bCs/>
                <w:color w:val="auto"/>
              </w:rPr>
              <w:t xml:space="preserve">　公認心理師の業務の基本</w:t>
            </w:r>
          </w:p>
          <w:p w14:paraId="4BB1FD80" w14:textId="77777777" w:rsidR="00861D17" w:rsidRPr="00AC0062" w:rsidRDefault="00861D17" w:rsidP="00861D17">
            <w:pPr>
              <w:jc w:val="right"/>
              <w:rPr>
                <w:b/>
                <w:bCs/>
                <w:color w:val="auto"/>
              </w:rPr>
            </w:pPr>
            <w:r w:rsidRPr="00AC0062">
              <w:rPr>
                <w:rFonts w:hint="eastAsia"/>
                <w:b/>
                <w:bCs/>
                <w:color w:val="auto"/>
              </w:rPr>
              <w:t xml:space="preserve">大項目　</w:t>
            </w:r>
            <w:r w:rsidRPr="00AC0062">
              <w:rPr>
                <w:b/>
                <w:bCs/>
                <w:color w:val="auto"/>
              </w:rPr>
              <w:t>Ｃ－</w:t>
            </w:r>
            <w:r w:rsidRPr="00AC0062">
              <w:rPr>
                <w:rFonts w:hint="eastAsia"/>
                <w:b/>
                <w:bCs/>
                <w:color w:val="auto"/>
              </w:rPr>
              <w:t>２</w:t>
            </w:r>
            <w:r w:rsidRPr="00AC0062">
              <w:rPr>
                <w:b/>
                <w:bCs/>
                <w:color w:val="auto"/>
              </w:rPr>
              <w:t xml:space="preserve">　心理に関する支援</w:t>
            </w:r>
          </w:p>
          <w:p w14:paraId="6D048314" w14:textId="77777777" w:rsidR="002C2F0D" w:rsidRPr="00AC0062" w:rsidRDefault="002C2F0D" w:rsidP="002C2F0D">
            <w:pPr>
              <w:rPr>
                <w:b/>
                <w:bCs/>
                <w:color w:val="auto"/>
              </w:rPr>
            </w:pPr>
            <w:r w:rsidRPr="00AC0062">
              <w:rPr>
                <w:b/>
                <w:bCs/>
                <w:color w:val="auto"/>
              </w:rPr>
              <w:t>Ｃ－</w:t>
            </w:r>
            <w:r w:rsidRPr="00AC0062">
              <w:rPr>
                <w:rFonts w:hint="eastAsia"/>
                <w:b/>
                <w:bCs/>
                <w:color w:val="auto"/>
              </w:rPr>
              <w:t>２－２</w:t>
            </w:r>
            <w:r w:rsidRPr="00AC0062">
              <w:rPr>
                <w:b/>
                <w:bCs/>
                <w:color w:val="auto"/>
              </w:rPr>
              <w:t xml:space="preserve">　心理に関する支援（実践）</w:t>
            </w:r>
          </w:p>
          <w:p w14:paraId="61259471" w14:textId="77777777" w:rsidR="002C2F0D" w:rsidRPr="00AC0062" w:rsidRDefault="002C2F0D" w:rsidP="002C2F0D">
            <w:pPr>
              <w:rPr>
                <w:color w:val="auto"/>
              </w:rPr>
            </w:pPr>
          </w:p>
          <w:p w14:paraId="79BCAEC1" w14:textId="77777777" w:rsidR="002C2F0D" w:rsidRPr="00ED3292" w:rsidRDefault="002C2F0D" w:rsidP="002C2F0D">
            <w:pPr>
              <w:rPr>
                <w:color w:val="EE0000"/>
              </w:rPr>
            </w:pPr>
            <w:r w:rsidRPr="00ED3292">
              <w:rPr>
                <w:rFonts w:hint="eastAsia"/>
                <w:color w:val="EE0000"/>
              </w:rPr>
              <w:t>大学院における科目名：心理支援に関する理論と実践</w:t>
            </w:r>
          </w:p>
          <w:p w14:paraId="56891E0B" w14:textId="52421A36" w:rsidR="002C2F0D" w:rsidRPr="00AC0062" w:rsidRDefault="002C2F0D" w:rsidP="002C2F0D">
            <w:pPr>
              <w:rPr>
                <w:b/>
                <w:bCs/>
                <w:color w:val="auto"/>
                <w:bdr w:val="single" w:sz="4" w:space="0" w:color="auto"/>
              </w:rPr>
            </w:pPr>
            <w:r w:rsidRPr="00AC0062">
              <w:rPr>
                <w:rFonts w:hint="eastAsia"/>
                <w:b/>
                <w:bCs/>
                <w:color w:val="auto"/>
                <w:bdr w:val="single" w:sz="4" w:space="0" w:color="auto"/>
              </w:rPr>
              <w:t>ねらい</w:t>
            </w:r>
          </w:p>
          <w:p w14:paraId="640C7CDF" w14:textId="279D7772" w:rsidR="00335F79" w:rsidRPr="00AC0062" w:rsidRDefault="002C2F0D" w:rsidP="002C2F0D">
            <w:pPr>
              <w:ind w:firstLineChars="100" w:firstLine="175"/>
              <w:rPr>
                <w:color w:val="auto"/>
              </w:rPr>
            </w:pPr>
            <w:r w:rsidRPr="00AC0062">
              <w:rPr>
                <w:rFonts w:hint="eastAsia"/>
                <w:color w:val="auto"/>
              </w:rPr>
              <w:t>公認心理師の業務の基本として、さまざまな心理療法の理論や方法を理解し、支援を要するものの特性や状況に合わせながら、それらを実践する力を身につける。</w:t>
            </w:r>
          </w:p>
        </w:tc>
      </w:tr>
      <w:tr w:rsidR="00335F79" w14:paraId="41D51FEF" w14:textId="77777777" w:rsidTr="007172CB">
        <w:tc>
          <w:tcPr>
            <w:tcW w:w="5154" w:type="dxa"/>
          </w:tcPr>
          <w:p w14:paraId="25F9E401" w14:textId="77777777" w:rsidR="00335F79" w:rsidRPr="00E84FF9" w:rsidRDefault="00335F79" w:rsidP="007172CB">
            <w:pPr>
              <w:rPr>
                <w:color w:val="auto"/>
              </w:rPr>
            </w:pPr>
            <w:r w:rsidRPr="00E84FF9">
              <w:rPr>
                <w:rFonts w:hint="eastAsia"/>
                <w:color w:val="auto"/>
              </w:rPr>
              <w:t>中項目（学習目標）</w:t>
            </w:r>
          </w:p>
        </w:tc>
        <w:tc>
          <w:tcPr>
            <w:tcW w:w="5154" w:type="dxa"/>
          </w:tcPr>
          <w:p w14:paraId="7EACAF7C" w14:textId="11C331AC"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5723E57" w14:textId="77777777" w:rsidTr="007172CB">
        <w:tc>
          <w:tcPr>
            <w:tcW w:w="5154" w:type="dxa"/>
          </w:tcPr>
          <w:p w14:paraId="2836DF47" w14:textId="41E3D8AD" w:rsidR="00335F79" w:rsidRPr="00E84FF9" w:rsidRDefault="002C2F0D" w:rsidP="007172CB">
            <w:pPr>
              <w:rPr>
                <w:color w:val="auto"/>
                <w:sz w:val="18"/>
                <w:szCs w:val="18"/>
              </w:rPr>
            </w:pPr>
            <w:r w:rsidRPr="00E84FF9">
              <w:rPr>
                <w:rFonts w:hint="eastAsia"/>
              </w:rPr>
              <w:t>①力動論に基づく心理療法の理論と方法について概説できる。</w:t>
            </w:r>
          </w:p>
        </w:tc>
        <w:tc>
          <w:tcPr>
            <w:tcW w:w="5154" w:type="dxa"/>
          </w:tcPr>
          <w:p w14:paraId="75E7E3B8" w14:textId="77777777" w:rsidR="002C2F0D" w:rsidRPr="00951CD2" w:rsidRDefault="002C2F0D" w:rsidP="002C2F0D">
            <w:pPr>
              <w:rPr>
                <w:sz w:val="16"/>
                <w:szCs w:val="16"/>
              </w:rPr>
            </w:pPr>
            <w:r>
              <w:rPr>
                <w:rFonts w:hint="eastAsia"/>
                <w:sz w:val="16"/>
                <w:szCs w:val="16"/>
              </w:rPr>
              <w:t>・</w:t>
            </w:r>
            <w:r w:rsidRPr="00951CD2">
              <w:rPr>
                <w:rFonts w:hint="eastAsia"/>
                <w:sz w:val="16"/>
                <w:szCs w:val="16"/>
              </w:rPr>
              <w:t>力動的心理療法の理論と方法</w:t>
            </w:r>
          </w:p>
          <w:p w14:paraId="5C17EEEC" w14:textId="77777777" w:rsidR="002C2F0D" w:rsidRPr="00951CD2" w:rsidRDefault="002C2F0D" w:rsidP="002C2F0D">
            <w:pPr>
              <w:rPr>
                <w:sz w:val="16"/>
                <w:szCs w:val="16"/>
              </w:rPr>
            </w:pPr>
            <w:r>
              <w:rPr>
                <w:rFonts w:hint="eastAsia"/>
                <w:sz w:val="16"/>
                <w:szCs w:val="16"/>
              </w:rPr>
              <w:t>・</w:t>
            </w:r>
            <w:r w:rsidRPr="00951CD2">
              <w:rPr>
                <w:rFonts w:hint="eastAsia"/>
                <w:sz w:val="16"/>
                <w:szCs w:val="16"/>
              </w:rPr>
              <w:t>対人関係の発達的理解</w:t>
            </w:r>
          </w:p>
          <w:p w14:paraId="1D35AEED" w14:textId="77777777" w:rsidR="002C2F0D" w:rsidRPr="00951CD2" w:rsidRDefault="002C2F0D" w:rsidP="002C2F0D">
            <w:pPr>
              <w:rPr>
                <w:sz w:val="16"/>
                <w:szCs w:val="16"/>
              </w:rPr>
            </w:pPr>
            <w:r>
              <w:rPr>
                <w:rFonts w:hint="eastAsia"/>
                <w:sz w:val="16"/>
                <w:szCs w:val="16"/>
              </w:rPr>
              <w:t>・</w:t>
            </w:r>
            <w:r w:rsidRPr="00951CD2">
              <w:rPr>
                <w:rFonts w:hint="eastAsia"/>
                <w:sz w:val="16"/>
                <w:szCs w:val="16"/>
              </w:rPr>
              <w:t>治療構造</w:t>
            </w:r>
          </w:p>
          <w:p w14:paraId="5C207D42" w14:textId="06BFCE54" w:rsidR="00335F79" w:rsidRPr="002C2F0D" w:rsidRDefault="002C2F0D" w:rsidP="007172CB">
            <w:pPr>
              <w:rPr>
                <w:sz w:val="16"/>
                <w:szCs w:val="16"/>
              </w:rPr>
            </w:pPr>
            <w:r>
              <w:rPr>
                <w:rFonts w:hint="eastAsia"/>
                <w:sz w:val="16"/>
                <w:szCs w:val="16"/>
              </w:rPr>
              <w:t>・</w:t>
            </w:r>
            <w:r w:rsidRPr="00951CD2">
              <w:rPr>
                <w:rFonts w:hint="eastAsia"/>
                <w:sz w:val="16"/>
                <w:szCs w:val="16"/>
              </w:rPr>
              <w:t>セラピスト・クライエント関係</w:t>
            </w:r>
            <w:r w:rsidRPr="00951CD2">
              <w:rPr>
                <w:sz w:val="16"/>
                <w:szCs w:val="16"/>
              </w:rPr>
              <w:t>(転移・逆転移)</w:t>
            </w:r>
          </w:p>
        </w:tc>
      </w:tr>
      <w:tr w:rsidR="00335F79" w14:paraId="5598A56D" w14:textId="77777777" w:rsidTr="007172CB">
        <w:tc>
          <w:tcPr>
            <w:tcW w:w="5154" w:type="dxa"/>
          </w:tcPr>
          <w:p w14:paraId="57E84991" w14:textId="77777777" w:rsidR="007A73BF" w:rsidRPr="00E84FF9" w:rsidRDefault="007A73BF" w:rsidP="007A73BF">
            <w:r w:rsidRPr="00E84FF9">
              <w:rPr>
                <w:rFonts w:hint="eastAsia"/>
              </w:rPr>
              <w:t>②行動論・認知論に基づく心理療法の理論と方法について概説できる。</w:t>
            </w:r>
            <w:r w:rsidRPr="00E84FF9">
              <w:tab/>
            </w:r>
          </w:p>
          <w:p w14:paraId="6ACE88FD" w14:textId="77777777" w:rsidR="00335F79" w:rsidRPr="00E84FF9" w:rsidRDefault="00335F79" w:rsidP="007172CB">
            <w:pPr>
              <w:rPr>
                <w:color w:val="auto"/>
                <w:sz w:val="18"/>
                <w:szCs w:val="18"/>
              </w:rPr>
            </w:pPr>
          </w:p>
        </w:tc>
        <w:tc>
          <w:tcPr>
            <w:tcW w:w="5154" w:type="dxa"/>
          </w:tcPr>
          <w:p w14:paraId="75FA5272" w14:textId="77777777" w:rsidR="007A73BF" w:rsidRPr="00951CD2" w:rsidRDefault="007A73BF" w:rsidP="007A73BF">
            <w:pPr>
              <w:rPr>
                <w:sz w:val="16"/>
                <w:szCs w:val="16"/>
              </w:rPr>
            </w:pPr>
            <w:r>
              <w:rPr>
                <w:rFonts w:hint="eastAsia"/>
                <w:sz w:val="16"/>
                <w:szCs w:val="16"/>
              </w:rPr>
              <w:t>・</w:t>
            </w:r>
            <w:r w:rsidRPr="00951CD2">
              <w:rPr>
                <w:rFonts w:hint="eastAsia"/>
                <w:sz w:val="16"/>
                <w:szCs w:val="16"/>
              </w:rPr>
              <w:t>行動療法の理論と方法</w:t>
            </w:r>
          </w:p>
          <w:p w14:paraId="1F39C46B" w14:textId="77777777" w:rsidR="007A73BF" w:rsidRPr="00951CD2" w:rsidRDefault="007A73BF" w:rsidP="007A73BF">
            <w:pPr>
              <w:rPr>
                <w:sz w:val="16"/>
                <w:szCs w:val="16"/>
              </w:rPr>
            </w:pPr>
            <w:r>
              <w:rPr>
                <w:rFonts w:hint="eastAsia"/>
                <w:sz w:val="16"/>
                <w:szCs w:val="16"/>
              </w:rPr>
              <w:t>・</w:t>
            </w:r>
            <w:r w:rsidRPr="00951CD2">
              <w:rPr>
                <w:rFonts w:hint="eastAsia"/>
                <w:sz w:val="16"/>
                <w:szCs w:val="16"/>
              </w:rPr>
              <w:t>認知療法の理論と方法</w:t>
            </w:r>
          </w:p>
          <w:p w14:paraId="06311105" w14:textId="77777777" w:rsidR="007A73BF" w:rsidRPr="00951CD2" w:rsidRDefault="007A73BF" w:rsidP="007A73BF">
            <w:pPr>
              <w:rPr>
                <w:sz w:val="16"/>
                <w:szCs w:val="16"/>
              </w:rPr>
            </w:pPr>
            <w:r>
              <w:rPr>
                <w:rFonts w:hint="eastAsia"/>
                <w:sz w:val="16"/>
                <w:szCs w:val="16"/>
              </w:rPr>
              <w:t>・</w:t>
            </w:r>
            <w:r w:rsidRPr="00951CD2">
              <w:rPr>
                <w:rFonts w:hint="eastAsia"/>
                <w:sz w:val="16"/>
                <w:szCs w:val="16"/>
              </w:rPr>
              <w:t>応用行動分析、臨床行動分析の理論と方法</w:t>
            </w:r>
          </w:p>
          <w:p w14:paraId="23669F9F" w14:textId="77777777" w:rsidR="007A73BF" w:rsidRPr="00951CD2" w:rsidRDefault="007A73BF" w:rsidP="007A73BF">
            <w:pPr>
              <w:rPr>
                <w:sz w:val="16"/>
                <w:szCs w:val="16"/>
              </w:rPr>
            </w:pPr>
            <w:r>
              <w:rPr>
                <w:rFonts w:hint="eastAsia"/>
                <w:sz w:val="16"/>
                <w:szCs w:val="16"/>
              </w:rPr>
              <w:t>・</w:t>
            </w:r>
            <w:r w:rsidRPr="00951CD2">
              <w:rPr>
                <w:rFonts w:hint="eastAsia"/>
                <w:sz w:val="16"/>
                <w:szCs w:val="16"/>
              </w:rPr>
              <w:t>認知行動療法の理論と方法</w:t>
            </w:r>
          </w:p>
          <w:p w14:paraId="106A35A5" w14:textId="143B0DBF" w:rsidR="00335F79" w:rsidRPr="007A73BF" w:rsidRDefault="007A73BF" w:rsidP="007172CB">
            <w:pPr>
              <w:rPr>
                <w:sz w:val="16"/>
                <w:szCs w:val="16"/>
              </w:rPr>
            </w:pPr>
            <w:r>
              <w:rPr>
                <w:rFonts w:hint="eastAsia"/>
                <w:sz w:val="16"/>
                <w:szCs w:val="16"/>
              </w:rPr>
              <w:t>・</w:t>
            </w:r>
            <w:r w:rsidRPr="00951CD2">
              <w:rPr>
                <w:rFonts w:hint="eastAsia"/>
                <w:sz w:val="16"/>
                <w:szCs w:val="16"/>
              </w:rPr>
              <w:t>クライエントとの協働的関係を築くために必要な基本的態度と方略</w:t>
            </w:r>
          </w:p>
        </w:tc>
      </w:tr>
      <w:tr w:rsidR="00335F79" w14:paraId="04D7A35D" w14:textId="77777777" w:rsidTr="007172CB">
        <w:tc>
          <w:tcPr>
            <w:tcW w:w="5154" w:type="dxa"/>
          </w:tcPr>
          <w:p w14:paraId="5C0F2010" w14:textId="52606EE8" w:rsidR="00335F79" w:rsidRPr="00E84FF9" w:rsidRDefault="007A73BF" w:rsidP="007172CB">
            <w:pPr>
              <w:rPr>
                <w:color w:val="auto"/>
                <w:sz w:val="18"/>
                <w:szCs w:val="18"/>
              </w:rPr>
            </w:pPr>
            <w:r w:rsidRPr="00E84FF9">
              <w:rPr>
                <w:rFonts w:hint="eastAsia"/>
              </w:rPr>
              <w:t>③その他の心理療法の理論と方法について概説できる。</w:t>
            </w:r>
          </w:p>
        </w:tc>
        <w:tc>
          <w:tcPr>
            <w:tcW w:w="5154" w:type="dxa"/>
          </w:tcPr>
          <w:p w14:paraId="01DFEAC3" w14:textId="77777777" w:rsidR="007A73BF" w:rsidRPr="00951CD2" w:rsidRDefault="007A73BF" w:rsidP="007A73BF">
            <w:pPr>
              <w:rPr>
                <w:sz w:val="16"/>
                <w:szCs w:val="16"/>
              </w:rPr>
            </w:pPr>
            <w:r>
              <w:rPr>
                <w:rFonts w:hint="eastAsia"/>
                <w:sz w:val="16"/>
                <w:szCs w:val="16"/>
              </w:rPr>
              <w:t>・</w:t>
            </w:r>
            <w:r w:rsidRPr="00951CD2">
              <w:rPr>
                <w:rFonts w:hint="eastAsia"/>
                <w:sz w:val="16"/>
                <w:szCs w:val="16"/>
              </w:rPr>
              <w:t>来談者中心療法の理論と方法</w:t>
            </w:r>
          </w:p>
          <w:p w14:paraId="063DF6DC" w14:textId="77777777" w:rsidR="007A73BF" w:rsidRPr="00951CD2" w:rsidRDefault="007A73BF" w:rsidP="007A73BF">
            <w:pPr>
              <w:rPr>
                <w:sz w:val="16"/>
                <w:szCs w:val="16"/>
              </w:rPr>
            </w:pPr>
            <w:r>
              <w:rPr>
                <w:rFonts w:hint="eastAsia"/>
                <w:sz w:val="16"/>
                <w:szCs w:val="16"/>
              </w:rPr>
              <w:t>・</w:t>
            </w:r>
            <w:r w:rsidRPr="00951CD2">
              <w:rPr>
                <w:rFonts w:hint="eastAsia"/>
                <w:sz w:val="16"/>
                <w:szCs w:val="16"/>
              </w:rPr>
              <w:t>コミュニティ心理学に基づく心理支援の理論と方法</w:t>
            </w:r>
          </w:p>
          <w:p w14:paraId="12341C5C" w14:textId="77777777" w:rsidR="007A73BF" w:rsidRPr="00951CD2" w:rsidRDefault="007A73BF" w:rsidP="007A73BF">
            <w:pPr>
              <w:rPr>
                <w:sz w:val="16"/>
                <w:szCs w:val="16"/>
              </w:rPr>
            </w:pPr>
            <w:r>
              <w:rPr>
                <w:rFonts w:hint="eastAsia"/>
                <w:sz w:val="16"/>
                <w:szCs w:val="16"/>
              </w:rPr>
              <w:t>・</w:t>
            </w:r>
            <w:r w:rsidRPr="00951CD2">
              <w:rPr>
                <w:rFonts w:hint="eastAsia"/>
                <w:sz w:val="16"/>
                <w:szCs w:val="16"/>
              </w:rPr>
              <w:t>ブリーフセラピー、解決志向アプローチの理論と方法</w:t>
            </w:r>
          </w:p>
          <w:p w14:paraId="7430B5FF" w14:textId="77777777" w:rsidR="007A73BF" w:rsidRPr="00951CD2" w:rsidRDefault="007A73BF" w:rsidP="007A73BF">
            <w:pPr>
              <w:rPr>
                <w:sz w:val="16"/>
                <w:szCs w:val="16"/>
              </w:rPr>
            </w:pPr>
            <w:r>
              <w:rPr>
                <w:rFonts w:hint="eastAsia"/>
                <w:sz w:val="16"/>
                <w:szCs w:val="16"/>
              </w:rPr>
              <w:t>・</w:t>
            </w:r>
            <w:r w:rsidRPr="00951CD2">
              <w:rPr>
                <w:rFonts w:hint="eastAsia"/>
                <w:sz w:val="16"/>
                <w:szCs w:val="16"/>
              </w:rPr>
              <w:t>発達論に基づく心理支援の理論と方法</w:t>
            </w:r>
          </w:p>
          <w:p w14:paraId="4B4DDB01" w14:textId="52AEE91C" w:rsidR="00335F79" w:rsidRPr="007A73BF" w:rsidRDefault="007A73BF" w:rsidP="007172CB">
            <w:pPr>
              <w:rPr>
                <w:sz w:val="16"/>
                <w:szCs w:val="16"/>
              </w:rPr>
            </w:pPr>
            <w:r>
              <w:rPr>
                <w:rFonts w:hint="eastAsia"/>
                <w:sz w:val="16"/>
                <w:szCs w:val="16"/>
              </w:rPr>
              <w:t>・</w:t>
            </w:r>
            <w:r w:rsidRPr="00951CD2">
              <w:rPr>
                <w:rFonts w:hint="eastAsia"/>
                <w:sz w:val="16"/>
                <w:szCs w:val="16"/>
              </w:rPr>
              <w:t>その他の心理療法の理論と方法</w:t>
            </w:r>
          </w:p>
        </w:tc>
      </w:tr>
      <w:tr w:rsidR="007A73BF" w14:paraId="0C27CA80" w14:textId="77777777" w:rsidTr="007172CB">
        <w:tc>
          <w:tcPr>
            <w:tcW w:w="5154" w:type="dxa"/>
          </w:tcPr>
          <w:p w14:paraId="32CCC8AF" w14:textId="16AD418E" w:rsidR="007A73BF" w:rsidRPr="00E84FF9" w:rsidRDefault="007A73BF" w:rsidP="007172CB">
            <w:r w:rsidRPr="00E84FF9">
              <w:rPr>
                <w:rFonts w:hint="eastAsia"/>
              </w:rPr>
              <w:t>④心理に関する相談、助言、指導等へ①及び③を応用することができる。</w:t>
            </w:r>
          </w:p>
        </w:tc>
        <w:tc>
          <w:tcPr>
            <w:tcW w:w="5154" w:type="dxa"/>
          </w:tcPr>
          <w:p w14:paraId="464B5CE6" w14:textId="77777777" w:rsidR="007A73BF" w:rsidRPr="00951CD2" w:rsidRDefault="007A73BF" w:rsidP="007A73BF">
            <w:pPr>
              <w:rPr>
                <w:sz w:val="16"/>
                <w:szCs w:val="16"/>
              </w:rPr>
            </w:pPr>
            <w:r>
              <w:rPr>
                <w:rFonts w:hint="eastAsia"/>
                <w:sz w:val="16"/>
                <w:szCs w:val="16"/>
              </w:rPr>
              <w:t>・</w:t>
            </w:r>
            <w:r w:rsidRPr="00951CD2">
              <w:rPr>
                <w:rFonts w:hint="eastAsia"/>
                <w:sz w:val="16"/>
                <w:szCs w:val="16"/>
              </w:rPr>
              <w:t>力動論に基づく実践</w:t>
            </w:r>
          </w:p>
          <w:p w14:paraId="5437AB56" w14:textId="77777777" w:rsidR="007A73BF" w:rsidRPr="00951CD2" w:rsidRDefault="007A73BF" w:rsidP="007A73BF">
            <w:pPr>
              <w:rPr>
                <w:sz w:val="16"/>
                <w:szCs w:val="16"/>
              </w:rPr>
            </w:pPr>
            <w:r>
              <w:rPr>
                <w:rFonts w:hint="eastAsia"/>
                <w:sz w:val="16"/>
                <w:szCs w:val="16"/>
              </w:rPr>
              <w:t>・</w:t>
            </w:r>
            <w:r w:rsidRPr="00951CD2">
              <w:rPr>
                <w:rFonts w:hint="eastAsia"/>
                <w:sz w:val="16"/>
                <w:szCs w:val="16"/>
              </w:rPr>
              <w:t>力動論に基づく実践の事例検討とスーパービジョン</w:t>
            </w:r>
          </w:p>
          <w:p w14:paraId="76B4DC87" w14:textId="77777777" w:rsidR="007A73BF" w:rsidRPr="00951CD2" w:rsidRDefault="007A73BF" w:rsidP="007A73BF">
            <w:pPr>
              <w:rPr>
                <w:sz w:val="16"/>
                <w:szCs w:val="16"/>
              </w:rPr>
            </w:pPr>
            <w:r>
              <w:rPr>
                <w:rFonts w:hint="eastAsia"/>
                <w:sz w:val="16"/>
                <w:szCs w:val="16"/>
              </w:rPr>
              <w:t>・</w:t>
            </w:r>
            <w:r w:rsidRPr="00951CD2">
              <w:rPr>
                <w:rFonts w:hint="eastAsia"/>
                <w:sz w:val="16"/>
                <w:szCs w:val="16"/>
              </w:rPr>
              <w:t>行動論・認知論に基づく実践</w:t>
            </w:r>
          </w:p>
          <w:p w14:paraId="137D2287" w14:textId="77777777" w:rsidR="007A73BF" w:rsidRPr="00951CD2" w:rsidRDefault="007A73BF" w:rsidP="007A73BF">
            <w:pPr>
              <w:rPr>
                <w:sz w:val="16"/>
                <w:szCs w:val="16"/>
              </w:rPr>
            </w:pPr>
            <w:r>
              <w:rPr>
                <w:rFonts w:hint="eastAsia"/>
                <w:sz w:val="16"/>
                <w:szCs w:val="16"/>
              </w:rPr>
              <w:t>・</w:t>
            </w:r>
            <w:r w:rsidRPr="00951CD2">
              <w:rPr>
                <w:rFonts w:hint="eastAsia"/>
                <w:sz w:val="16"/>
                <w:szCs w:val="16"/>
              </w:rPr>
              <w:t>行動論・認知論に基づく実践の事例検討とスーパービジョン</w:t>
            </w:r>
          </w:p>
          <w:p w14:paraId="42A255B5" w14:textId="77777777" w:rsidR="007A73BF" w:rsidRPr="00951CD2" w:rsidRDefault="007A73BF" w:rsidP="007A73BF">
            <w:pPr>
              <w:rPr>
                <w:sz w:val="16"/>
                <w:szCs w:val="16"/>
              </w:rPr>
            </w:pPr>
            <w:r>
              <w:rPr>
                <w:rFonts w:hint="eastAsia"/>
                <w:sz w:val="16"/>
                <w:szCs w:val="16"/>
              </w:rPr>
              <w:t>・</w:t>
            </w:r>
            <w:r w:rsidRPr="00951CD2">
              <w:rPr>
                <w:rFonts w:hint="eastAsia"/>
                <w:sz w:val="16"/>
                <w:szCs w:val="16"/>
              </w:rPr>
              <w:t>その他の心理療法の実践</w:t>
            </w:r>
          </w:p>
          <w:p w14:paraId="68BED13A" w14:textId="77777777" w:rsidR="007A73BF" w:rsidRPr="00951CD2" w:rsidRDefault="007A73BF" w:rsidP="007A73BF">
            <w:pPr>
              <w:rPr>
                <w:sz w:val="16"/>
                <w:szCs w:val="16"/>
              </w:rPr>
            </w:pPr>
            <w:r>
              <w:rPr>
                <w:rFonts w:hint="eastAsia"/>
                <w:sz w:val="16"/>
                <w:szCs w:val="16"/>
              </w:rPr>
              <w:t>・卒業論文</w:t>
            </w:r>
            <w:r w:rsidRPr="00951CD2">
              <w:rPr>
                <w:rFonts w:hint="eastAsia"/>
                <w:sz w:val="16"/>
                <w:szCs w:val="16"/>
              </w:rPr>
              <w:t>その他の心理療法の事例検討とスーパービジョン</w:t>
            </w:r>
          </w:p>
          <w:p w14:paraId="7B6D7B0E" w14:textId="77777777" w:rsidR="007A73BF" w:rsidRPr="00951CD2" w:rsidRDefault="007A73BF" w:rsidP="007A73BF">
            <w:pPr>
              <w:rPr>
                <w:sz w:val="16"/>
                <w:szCs w:val="16"/>
              </w:rPr>
            </w:pPr>
            <w:r>
              <w:rPr>
                <w:rFonts w:hint="eastAsia"/>
                <w:sz w:val="16"/>
                <w:szCs w:val="16"/>
              </w:rPr>
              <w:t>・</w:t>
            </w:r>
            <w:r w:rsidRPr="00951CD2">
              <w:rPr>
                <w:rFonts w:hint="eastAsia"/>
                <w:sz w:val="16"/>
                <w:szCs w:val="16"/>
              </w:rPr>
              <w:t>コンサルテーション、チーム援助の実践</w:t>
            </w:r>
          </w:p>
          <w:p w14:paraId="753BA4A2" w14:textId="2BB3173A" w:rsidR="007A73BF" w:rsidRPr="007A73BF" w:rsidRDefault="007A73BF" w:rsidP="007A73BF">
            <w:pPr>
              <w:rPr>
                <w:sz w:val="16"/>
                <w:szCs w:val="16"/>
              </w:rPr>
            </w:pPr>
            <w:r>
              <w:rPr>
                <w:rFonts w:hint="eastAsia"/>
                <w:sz w:val="16"/>
                <w:szCs w:val="16"/>
              </w:rPr>
              <w:t>・</w:t>
            </w:r>
            <w:r w:rsidRPr="00951CD2">
              <w:rPr>
                <w:rFonts w:hint="eastAsia"/>
                <w:sz w:val="16"/>
                <w:szCs w:val="16"/>
              </w:rPr>
              <w:t>コンサルテーション、チーム援助の事例検討とスーパービジョン</w:t>
            </w:r>
          </w:p>
        </w:tc>
      </w:tr>
      <w:tr w:rsidR="007A73BF" w14:paraId="24480658" w14:textId="77777777" w:rsidTr="007172CB">
        <w:tc>
          <w:tcPr>
            <w:tcW w:w="5154" w:type="dxa"/>
          </w:tcPr>
          <w:p w14:paraId="0F5B1C74" w14:textId="79C0C90E" w:rsidR="007A73BF" w:rsidRPr="00E84FF9" w:rsidRDefault="007A73BF" w:rsidP="007172CB">
            <w:bookmarkStart w:id="2" w:name="_Hlk98256584"/>
            <w:bookmarkStart w:id="3" w:name="_Hlk98256763"/>
            <w:r w:rsidRPr="00E84FF9">
              <w:rPr>
                <w:rFonts w:hint="eastAsia"/>
              </w:rPr>
              <w:t>⑤</w:t>
            </w:r>
            <w:bookmarkEnd w:id="2"/>
            <w:r w:rsidRPr="00E84FF9">
              <w:rPr>
                <w:rFonts w:hint="eastAsia"/>
              </w:rPr>
              <w:t>心理に関する支援</w:t>
            </w:r>
            <w:bookmarkEnd w:id="3"/>
            <w:r w:rsidRPr="00E84FF9">
              <w:rPr>
                <w:rFonts w:hint="eastAsia"/>
              </w:rPr>
              <w:t>を要するものの特性や状況に応じた適切な支援方法の選択や調整ができる。</w:t>
            </w:r>
          </w:p>
        </w:tc>
        <w:tc>
          <w:tcPr>
            <w:tcW w:w="5154" w:type="dxa"/>
          </w:tcPr>
          <w:p w14:paraId="12E46DF4" w14:textId="77777777" w:rsidR="007A73BF" w:rsidRPr="00951CD2" w:rsidRDefault="007A73BF" w:rsidP="007A73BF">
            <w:pPr>
              <w:rPr>
                <w:sz w:val="16"/>
                <w:szCs w:val="16"/>
              </w:rPr>
            </w:pPr>
            <w:r>
              <w:rPr>
                <w:rFonts w:hint="eastAsia"/>
                <w:sz w:val="16"/>
                <w:szCs w:val="16"/>
              </w:rPr>
              <w:t>・</w:t>
            </w:r>
            <w:r w:rsidRPr="00951CD2">
              <w:rPr>
                <w:rFonts w:hint="eastAsia"/>
                <w:sz w:val="16"/>
                <w:szCs w:val="16"/>
              </w:rPr>
              <w:t>特性や状況に配慮したケースフォーミュレーションと介入の選択と調整</w:t>
            </w:r>
          </w:p>
          <w:p w14:paraId="605AE0C9" w14:textId="77777777" w:rsidR="007A73BF" w:rsidRPr="00951CD2" w:rsidRDefault="007A73BF" w:rsidP="007A73BF">
            <w:pPr>
              <w:rPr>
                <w:sz w:val="16"/>
                <w:szCs w:val="16"/>
              </w:rPr>
            </w:pPr>
            <w:r>
              <w:rPr>
                <w:rFonts w:hint="eastAsia"/>
                <w:sz w:val="16"/>
                <w:szCs w:val="16"/>
              </w:rPr>
              <w:t>・</w:t>
            </w:r>
            <w:r w:rsidRPr="00951CD2">
              <w:rPr>
                <w:rFonts w:hint="eastAsia"/>
                <w:sz w:val="16"/>
                <w:szCs w:val="16"/>
              </w:rPr>
              <w:t>エビデンス・ベースト・トリートメントの選択</w:t>
            </w:r>
          </w:p>
          <w:p w14:paraId="196E733C" w14:textId="77777777" w:rsidR="007A73BF" w:rsidRPr="00951CD2" w:rsidRDefault="007A73BF" w:rsidP="007A73BF">
            <w:pPr>
              <w:rPr>
                <w:sz w:val="16"/>
                <w:szCs w:val="16"/>
              </w:rPr>
            </w:pPr>
            <w:r>
              <w:rPr>
                <w:rFonts w:hint="eastAsia"/>
                <w:sz w:val="16"/>
                <w:szCs w:val="16"/>
              </w:rPr>
              <w:t>・</w:t>
            </w:r>
            <w:r w:rsidRPr="00951CD2">
              <w:rPr>
                <w:rFonts w:hint="eastAsia"/>
                <w:sz w:val="16"/>
                <w:szCs w:val="16"/>
              </w:rPr>
              <w:t>マニュアルに沿ったトリートメント・プログラムの実施</w:t>
            </w:r>
          </w:p>
          <w:p w14:paraId="3D479412" w14:textId="77777777" w:rsidR="007A73BF" w:rsidRPr="00951CD2" w:rsidRDefault="007A73BF" w:rsidP="007A73BF">
            <w:pPr>
              <w:rPr>
                <w:sz w:val="16"/>
                <w:szCs w:val="16"/>
              </w:rPr>
            </w:pPr>
            <w:r>
              <w:rPr>
                <w:rFonts w:hint="eastAsia"/>
                <w:sz w:val="16"/>
                <w:szCs w:val="16"/>
              </w:rPr>
              <w:t>・</w:t>
            </w:r>
            <w:r w:rsidRPr="00951CD2">
              <w:rPr>
                <w:rFonts w:hint="eastAsia"/>
                <w:sz w:val="16"/>
                <w:szCs w:val="16"/>
              </w:rPr>
              <w:t>被援助者によるプログラム評価</w:t>
            </w:r>
          </w:p>
          <w:p w14:paraId="355F4E35" w14:textId="21031F46" w:rsidR="007A73BF" w:rsidRPr="007A73BF" w:rsidRDefault="007A73BF" w:rsidP="007A73BF">
            <w:pPr>
              <w:rPr>
                <w:sz w:val="16"/>
                <w:szCs w:val="16"/>
              </w:rPr>
            </w:pPr>
            <w:r>
              <w:rPr>
                <w:rFonts w:hint="eastAsia"/>
                <w:sz w:val="16"/>
                <w:szCs w:val="16"/>
              </w:rPr>
              <w:t>・</w:t>
            </w:r>
            <w:r w:rsidRPr="00951CD2">
              <w:rPr>
                <w:rFonts w:hint="eastAsia"/>
                <w:sz w:val="16"/>
                <w:szCs w:val="16"/>
              </w:rPr>
              <w:t>アドヒアランスの評価</w:t>
            </w:r>
          </w:p>
        </w:tc>
      </w:tr>
    </w:tbl>
    <w:p w14:paraId="14B805F9" w14:textId="77777777" w:rsidR="00D34C03" w:rsidRDefault="00D34C03" w:rsidP="00D34C03"/>
    <w:p w14:paraId="06866F2B" w14:textId="1EA78EC9" w:rsidR="00354960" w:rsidRDefault="00354960">
      <w:pPr>
        <w:widowControl/>
        <w:adjustRightInd/>
        <w:textAlignment w:val="auto"/>
        <w:rPr>
          <w:b/>
          <w:bCs/>
        </w:rPr>
      </w:pPr>
      <w:r>
        <w:rPr>
          <w:b/>
          <w:bCs/>
        </w:rPr>
        <w:br w:type="page"/>
      </w:r>
    </w:p>
    <w:p w14:paraId="6DAF4A68" w14:textId="77777777" w:rsidR="005313B9" w:rsidRPr="00AC0062" w:rsidRDefault="005313B9" w:rsidP="005313B9">
      <w:pPr>
        <w:rPr>
          <w:b/>
          <w:bCs/>
          <w:color w:val="auto"/>
        </w:rPr>
      </w:pPr>
      <w:r w:rsidRPr="00AC0062">
        <w:rPr>
          <w:b/>
          <w:bCs/>
          <w:color w:val="auto"/>
        </w:rPr>
        <w:lastRenderedPageBreak/>
        <w:t>家族関係・集団・組織に働きかける心理療法</w:t>
      </w:r>
    </w:p>
    <w:p w14:paraId="09AF26A3" w14:textId="77777777" w:rsidR="00354960" w:rsidRPr="00AC0062" w:rsidRDefault="00354960">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097214D4" w14:textId="77777777" w:rsidTr="007172CB">
        <w:tc>
          <w:tcPr>
            <w:tcW w:w="10308" w:type="dxa"/>
            <w:gridSpan w:val="2"/>
          </w:tcPr>
          <w:p w14:paraId="0C2C69DE" w14:textId="77777777" w:rsidR="00861D17" w:rsidRPr="00AC0062" w:rsidRDefault="00861D17" w:rsidP="00861D17">
            <w:pPr>
              <w:jc w:val="right"/>
              <w:rPr>
                <w:b/>
                <w:bCs/>
                <w:color w:val="auto"/>
              </w:rPr>
            </w:pPr>
            <w:r w:rsidRPr="00AC0062">
              <w:rPr>
                <w:rFonts w:hint="eastAsia"/>
                <w:b/>
                <w:bCs/>
                <w:color w:val="auto"/>
              </w:rPr>
              <w:t>カテゴリーＣ</w:t>
            </w:r>
            <w:r w:rsidRPr="00AC0062">
              <w:rPr>
                <w:b/>
                <w:bCs/>
                <w:color w:val="auto"/>
              </w:rPr>
              <w:t xml:space="preserve">　公認心理師の業務の基本</w:t>
            </w:r>
          </w:p>
          <w:p w14:paraId="1A36A092" w14:textId="7A95808D" w:rsidR="00F81169" w:rsidRPr="00AC0062" w:rsidRDefault="00861D17" w:rsidP="00861D17">
            <w:pPr>
              <w:jc w:val="right"/>
              <w:rPr>
                <w:b/>
                <w:bCs/>
                <w:color w:val="auto"/>
              </w:rPr>
            </w:pPr>
            <w:r w:rsidRPr="00AC0062">
              <w:rPr>
                <w:rFonts w:hint="eastAsia"/>
                <w:b/>
                <w:bCs/>
                <w:color w:val="auto"/>
              </w:rPr>
              <w:t xml:space="preserve">大項目　</w:t>
            </w:r>
            <w:r w:rsidR="00F81169" w:rsidRPr="00AC0062">
              <w:rPr>
                <w:b/>
                <w:bCs/>
                <w:color w:val="auto"/>
              </w:rPr>
              <w:t>Ｃ－</w:t>
            </w:r>
            <w:r w:rsidR="00F81169" w:rsidRPr="00AC0062">
              <w:rPr>
                <w:rFonts w:hint="eastAsia"/>
                <w:b/>
                <w:bCs/>
                <w:color w:val="auto"/>
              </w:rPr>
              <w:t>３</w:t>
            </w:r>
            <w:r w:rsidR="00F81169" w:rsidRPr="00AC0062">
              <w:rPr>
                <w:b/>
                <w:bCs/>
                <w:color w:val="auto"/>
              </w:rPr>
              <w:t xml:space="preserve">　関係者への支援</w:t>
            </w:r>
          </w:p>
          <w:p w14:paraId="63164455" w14:textId="77777777" w:rsidR="00F81169" w:rsidRPr="00AC0062" w:rsidRDefault="00F81169" w:rsidP="00F81169">
            <w:pPr>
              <w:rPr>
                <w:b/>
                <w:bCs/>
                <w:color w:val="auto"/>
              </w:rPr>
            </w:pPr>
            <w:r w:rsidRPr="00AC0062">
              <w:rPr>
                <w:b/>
                <w:bCs/>
                <w:color w:val="auto"/>
              </w:rPr>
              <w:t>Ｃ－</w:t>
            </w:r>
            <w:r w:rsidRPr="00AC0062">
              <w:rPr>
                <w:rFonts w:hint="eastAsia"/>
                <w:b/>
                <w:bCs/>
                <w:color w:val="auto"/>
              </w:rPr>
              <w:t>３</w:t>
            </w:r>
            <w:r w:rsidRPr="00AC0062">
              <w:rPr>
                <w:b/>
                <w:bCs/>
                <w:color w:val="auto"/>
              </w:rPr>
              <w:t xml:space="preserve">　家族関係・集団・組織に働きかける心理療法</w:t>
            </w:r>
          </w:p>
          <w:p w14:paraId="68485308" w14:textId="77777777" w:rsidR="00F81169" w:rsidRPr="00AC0062" w:rsidRDefault="00F81169" w:rsidP="00F81169">
            <w:pPr>
              <w:rPr>
                <w:color w:val="auto"/>
              </w:rPr>
            </w:pPr>
          </w:p>
          <w:p w14:paraId="39A65829" w14:textId="77777777" w:rsidR="00F81169" w:rsidRPr="00ED3292" w:rsidRDefault="00F81169" w:rsidP="00F81169">
            <w:pPr>
              <w:rPr>
                <w:color w:val="EE0000"/>
              </w:rPr>
            </w:pPr>
            <w:r w:rsidRPr="00ED3292">
              <w:rPr>
                <w:rFonts w:hint="eastAsia"/>
                <w:color w:val="EE0000"/>
              </w:rPr>
              <w:t>大学院における科目名：家族関係・集団・組織に働きかける心理療法等に関する理論と実践</w:t>
            </w:r>
          </w:p>
          <w:p w14:paraId="3D90F935" w14:textId="4CF465A1" w:rsidR="00F81169" w:rsidRPr="00AC0062" w:rsidRDefault="00F81169" w:rsidP="00F81169">
            <w:pPr>
              <w:rPr>
                <w:b/>
                <w:bCs/>
                <w:color w:val="auto"/>
              </w:rPr>
            </w:pPr>
            <w:r w:rsidRPr="00AC0062">
              <w:rPr>
                <w:rFonts w:hint="eastAsia"/>
                <w:b/>
                <w:bCs/>
                <w:color w:val="auto"/>
                <w:bdr w:val="single" w:sz="4" w:space="0" w:color="auto"/>
              </w:rPr>
              <w:t>ねらい</w:t>
            </w:r>
          </w:p>
          <w:p w14:paraId="6C11FF0A" w14:textId="2C26B8E0" w:rsidR="00335F79" w:rsidRPr="00AC0062" w:rsidRDefault="00F81169" w:rsidP="00F81169">
            <w:pPr>
              <w:ind w:firstLineChars="100" w:firstLine="175"/>
              <w:rPr>
                <w:color w:val="auto"/>
              </w:rPr>
            </w:pPr>
            <w:r w:rsidRPr="00AC0062">
              <w:rPr>
                <w:rFonts w:hint="eastAsia"/>
                <w:color w:val="auto"/>
              </w:rPr>
              <w:t>公認心理師の業務の基本として、家族や関係者、集団、組織などへの心理支援の理論と方法を理解し、支援を要するものの関係者に対して、それらを実践する力を身につける。</w:t>
            </w:r>
          </w:p>
        </w:tc>
      </w:tr>
      <w:tr w:rsidR="00335F79" w14:paraId="06428404" w14:textId="77777777" w:rsidTr="007172CB">
        <w:tc>
          <w:tcPr>
            <w:tcW w:w="5154" w:type="dxa"/>
          </w:tcPr>
          <w:p w14:paraId="7895B598" w14:textId="77777777" w:rsidR="00335F79" w:rsidRPr="00784080" w:rsidRDefault="00335F79" w:rsidP="007172CB">
            <w:pPr>
              <w:rPr>
                <w:color w:val="auto"/>
              </w:rPr>
            </w:pPr>
            <w:r w:rsidRPr="00784080">
              <w:rPr>
                <w:rFonts w:hint="eastAsia"/>
                <w:color w:val="auto"/>
              </w:rPr>
              <w:t>中項目（学習目標）</w:t>
            </w:r>
          </w:p>
        </w:tc>
        <w:tc>
          <w:tcPr>
            <w:tcW w:w="5154" w:type="dxa"/>
          </w:tcPr>
          <w:p w14:paraId="22648B58" w14:textId="6E7BA048"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3E492AB" w14:textId="77777777" w:rsidTr="007172CB">
        <w:tc>
          <w:tcPr>
            <w:tcW w:w="5154" w:type="dxa"/>
          </w:tcPr>
          <w:p w14:paraId="40CF4726" w14:textId="5A08E62B" w:rsidR="00335F79" w:rsidRPr="00784080" w:rsidRDefault="00F81169" w:rsidP="007172CB">
            <w:pPr>
              <w:rPr>
                <w:sz w:val="18"/>
                <w:szCs w:val="18"/>
              </w:rPr>
            </w:pPr>
            <w:r w:rsidRPr="00784080">
              <w:rPr>
                <w:rFonts w:hint="eastAsia"/>
              </w:rPr>
              <w:t>①家族関係等集団の関係性に焦点を当てた心理支援の理論と方法を概説できる</w:t>
            </w:r>
            <w:r w:rsidRPr="00784080">
              <w:rPr>
                <w:rFonts w:hint="eastAsia"/>
                <w:sz w:val="18"/>
                <w:szCs w:val="18"/>
              </w:rPr>
              <w:t>。</w:t>
            </w:r>
          </w:p>
        </w:tc>
        <w:tc>
          <w:tcPr>
            <w:tcW w:w="5154" w:type="dxa"/>
          </w:tcPr>
          <w:p w14:paraId="0AD388F8" w14:textId="77777777" w:rsidR="00F81169" w:rsidRPr="00951CD2" w:rsidRDefault="00F81169" w:rsidP="00F81169">
            <w:pPr>
              <w:rPr>
                <w:sz w:val="16"/>
                <w:szCs w:val="16"/>
              </w:rPr>
            </w:pPr>
            <w:r>
              <w:rPr>
                <w:rFonts w:hint="eastAsia"/>
                <w:sz w:val="16"/>
                <w:szCs w:val="16"/>
              </w:rPr>
              <w:t>・</w:t>
            </w:r>
            <w:r w:rsidRPr="00951CD2">
              <w:rPr>
                <w:rFonts w:hint="eastAsia"/>
                <w:sz w:val="16"/>
                <w:szCs w:val="16"/>
              </w:rPr>
              <w:t>家族のアセスメント</w:t>
            </w:r>
          </w:p>
          <w:p w14:paraId="6AE95165" w14:textId="08A26BA9" w:rsidR="00335F79" w:rsidRPr="00F81169" w:rsidRDefault="00F81169" w:rsidP="007172CB">
            <w:pPr>
              <w:rPr>
                <w:sz w:val="16"/>
                <w:szCs w:val="16"/>
              </w:rPr>
            </w:pPr>
            <w:r>
              <w:rPr>
                <w:rFonts w:hint="eastAsia"/>
                <w:sz w:val="16"/>
                <w:szCs w:val="16"/>
              </w:rPr>
              <w:t>・</w:t>
            </w:r>
            <w:r w:rsidRPr="00951CD2">
              <w:rPr>
                <w:rFonts w:hint="eastAsia"/>
                <w:sz w:val="16"/>
                <w:szCs w:val="16"/>
              </w:rPr>
              <w:t>家族への支援</w:t>
            </w:r>
          </w:p>
        </w:tc>
      </w:tr>
      <w:tr w:rsidR="00335F79" w14:paraId="19D58A94" w14:textId="77777777" w:rsidTr="007172CB">
        <w:tc>
          <w:tcPr>
            <w:tcW w:w="5154" w:type="dxa"/>
          </w:tcPr>
          <w:p w14:paraId="42DB7114" w14:textId="3DD5A9C0" w:rsidR="00335F79" w:rsidRPr="00784080" w:rsidRDefault="00F81169" w:rsidP="007172CB">
            <w:r w:rsidRPr="00784080">
              <w:rPr>
                <w:rFonts w:hint="eastAsia"/>
              </w:rPr>
              <w:t>②地域社会や集団・組織に働きかける心理学的援助に関する理論と方法を概説できる。</w:t>
            </w:r>
          </w:p>
        </w:tc>
        <w:tc>
          <w:tcPr>
            <w:tcW w:w="5154" w:type="dxa"/>
          </w:tcPr>
          <w:p w14:paraId="4C40EAF6" w14:textId="77777777" w:rsidR="00F81169" w:rsidRPr="00951CD2" w:rsidRDefault="00F81169" w:rsidP="00F81169">
            <w:pPr>
              <w:rPr>
                <w:sz w:val="16"/>
                <w:szCs w:val="16"/>
              </w:rPr>
            </w:pPr>
            <w:r>
              <w:rPr>
                <w:rFonts w:hint="eastAsia"/>
                <w:sz w:val="16"/>
                <w:szCs w:val="16"/>
              </w:rPr>
              <w:t>・</w:t>
            </w:r>
            <w:r w:rsidRPr="00951CD2">
              <w:rPr>
                <w:rFonts w:hint="eastAsia"/>
                <w:sz w:val="16"/>
                <w:szCs w:val="16"/>
              </w:rPr>
              <w:t>集団・組織のアセスメント</w:t>
            </w:r>
          </w:p>
          <w:p w14:paraId="7182B9E1" w14:textId="77777777" w:rsidR="00F81169" w:rsidRPr="00951CD2" w:rsidRDefault="00F81169" w:rsidP="00F81169">
            <w:pPr>
              <w:rPr>
                <w:sz w:val="16"/>
                <w:szCs w:val="16"/>
              </w:rPr>
            </w:pPr>
            <w:r>
              <w:rPr>
                <w:rFonts w:hint="eastAsia"/>
                <w:sz w:val="16"/>
                <w:szCs w:val="16"/>
              </w:rPr>
              <w:t>・</w:t>
            </w:r>
            <w:r w:rsidRPr="00951CD2">
              <w:rPr>
                <w:rFonts w:hint="eastAsia"/>
                <w:sz w:val="16"/>
                <w:szCs w:val="16"/>
              </w:rPr>
              <w:t>集団・組織への支援</w:t>
            </w:r>
          </w:p>
          <w:p w14:paraId="3F21D6C3" w14:textId="77777777" w:rsidR="00F81169" w:rsidRPr="00951CD2" w:rsidRDefault="00F81169" w:rsidP="00F81169">
            <w:pPr>
              <w:rPr>
                <w:sz w:val="16"/>
                <w:szCs w:val="16"/>
              </w:rPr>
            </w:pPr>
            <w:r>
              <w:rPr>
                <w:rFonts w:hint="eastAsia"/>
                <w:sz w:val="16"/>
                <w:szCs w:val="16"/>
              </w:rPr>
              <w:t>・</w:t>
            </w:r>
            <w:r w:rsidRPr="00951CD2">
              <w:rPr>
                <w:rFonts w:hint="eastAsia"/>
                <w:sz w:val="16"/>
                <w:szCs w:val="16"/>
              </w:rPr>
              <w:t>地域社会のアセスメント（コミュニティリサーチ、システムレベル、ニーズのアセスメントなど）</w:t>
            </w:r>
          </w:p>
          <w:p w14:paraId="1038D195" w14:textId="77777777" w:rsidR="00F81169" w:rsidRPr="00951CD2" w:rsidRDefault="00F81169" w:rsidP="00F81169">
            <w:pPr>
              <w:rPr>
                <w:sz w:val="16"/>
                <w:szCs w:val="16"/>
              </w:rPr>
            </w:pPr>
            <w:r>
              <w:rPr>
                <w:rFonts w:hint="eastAsia"/>
                <w:sz w:val="16"/>
                <w:szCs w:val="16"/>
              </w:rPr>
              <w:t>・</w:t>
            </w:r>
            <w:r w:rsidRPr="00951CD2">
              <w:rPr>
                <w:rFonts w:hint="eastAsia"/>
                <w:sz w:val="16"/>
                <w:szCs w:val="16"/>
              </w:rPr>
              <w:t>地域社会への支援（コンサルテーション、サポートネットワーキング、自助グループなど）</w:t>
            </w:r>
          </w:p>
          <w:p w14:paraId="6ECCF354" w14:textId="77777777" w:rsidR="00F81169" w:rsidRPr="00951CD2" w:rsidRDefault="00F81169" w:rsidP="00F81169">
            <w:pPr>
              <w:rPr>
                <w:sz w:val="16"/>
                <w:szCs w:val="16"/>
              </w:rPr>
            </w:pPr>
            <w:r>
              <w:rPr>
                <w:rFonts w:hint="eastAsia"/>
                <w:sz w:val="16"/>
                <w:szCs w:val="16"/>
              </w:rPr>
              <w:t>・</w:t>
            </w:r>
            <w:r w:rsidRPr="00951CD2">
              <w:rPr>
                <w:rFonts w:hint="eastAsia"/>
                <w:sz w:val="16"/>
                <w:szCs w:val="16"/>
              </w:rPr>
              <w:t>コミュニティアプローチ</w:t>
            </w:r>
          </w:p>
          <w:p w14:paraId="479FD22E" w14:textId="77777777" w:rsidR="00F81169" w:rsidRPr="00951CD2" w:rsidRDefault="00F81169" w:rsidP="00F81169">
            <w:pPr>
              <w:rPr>
                <w:sz w:val="16"/>
                <w:szCs w:val="16"/>
              </w:rPr>
            </w:pPr>
            <w:r>
              <w:rPr>
                <w:rFonts w:hint="eastAsia"/>
                <w:sz w:val="16"/>
                <w:szCs w:val="16"/>
              </w:rPr>
              <w:t>・</w:t>
            </w:r>
            <w:r w:rsidRPr="00951CD2">
              <w:rPr>
                <w:rFonts w:hint="eastAsia"/>
                <w:sz w:val="16"/>
                <w:szCs w:val="16"/>
              </w:rPr>
              <w:t>多文化支援</w:t>
            </w:r>
          </w:p>
          <w:p w14:paraId="778DE6A0" w14:textId="46F9A70D" w:rsidR="00335F79" w:rsidRPr="00F81169" w:rsidRDefault="00F81169" w:rsidP="007172CB">
            <w:pPr>
              <w:rPr>
                <w:sz w:val="16"/>
                <w:szCs w:val="16"/>
              </w:rPr>
            </w:pPr>
            <w:r>
              <w:rPr>
                <w:rFonts w:hint="eastAsia"/>
                <w:sz w:val="16"/>
                <w:szCs w:val="16"/>
              </w:rPr>
              <w:t>・</w:t>
            </w:r>
            <w:r w:rsidRPr="00951CD2">
              <w:rPr>
                <w:rFonts w:hint="eastAsia"/>
                <w:sz w:val="16"/>
                <w:szCs w:val="16"/>
              </w:rPr>
              <w:t>アクションリサーチ</w:t>
            </w:r>
          </w:p>
        </w:tc>
      </w:tr>
      <w:tr w:rsidR="00335F79" w14:paraId="484E5537" w14:textId="77777777" w:rsidTr="007172CB">
        <w:tc>
          <w:tcPr>
            <w:tcW w:w="5154" w:type="dxa"/>
          </w:tcPr>
          <w:p w14:paraId="30320C62" w14:textId="775BF046" w:rsidR="00335F79" w:rsidRPr="00784080" w:rsidRDefault="00F81169" w:rsidP="007172CB">
            <w:pPr>
              <w:rPr>
                <w:color w:val="auto"/>
                <w:sz w:val="18"/>
                <w:szCs w:val="18"/>
              </w:rPr>
            </w:pPr>
            <w:r w:rsidRPr="00784080">
              <w:rPr>
                <w:rFonts w:hint="eastAsia"/>
              </w:rPr>
              <w:t>③関係者の支援に関して①及び②を応用できる。</w:t>
            </w:r>
          </w:p>
        </w:tc>
        <w:tc>
          <w:tcPr>
            <w:tcW w:w="5154" w:type="dxa"/>
          </w:tcPr>
          <w:p w14:paraId="74B33672" w14:textId="77777777" w:rsidR="00F81169" w:rsidRPr="00951CD2" w:rsidRDefault="00F81169" w:rsidP="00F81169">
            <w:pPr>
              <w:rPr>
                <w:sz w:val="16"/>
                <w:szCs w:val="16"/>
              </w:rPr>
            </w:pPr>
            <w:r>
              <w:rPr>
                <w:rFonts w:hint="eastAsia"/>
                <w:sz w:val="16"/>
                <w:szCs w:val="16"/>
              </w:rPr>
              <w:t>・</w:t>
            </w:r>
            <w:r w:rsidRPr="00951CD2">
              <w:rPr>
                <w:rFonts w:hint="eastAsia"/>
                <w:sz w:val="16"/>
                <w:szCs w:val="16"/>
              </w:rPr>
              <w:t>家族関係への心理支援の応用</w:t>
            </w:r>
          </w:p>
          <w:p w14:paraId="1A3CA05D" w14:textId="77777777" w:rsidR="00F81169" w:rsidRPr="00951CD2" w:rsidRDefault="00F81169" w:rsidP="00F81169">
            <w:pPr>
              <w:rPr>
                <w:sz w:val="16"/>
                <w:szCs w:val="16"/>
              </w:rPr>
            </w:pPr>
            <w:r>
              <w:rPr>
                <w:rFonts w:hint="eastAsia"/>
                <w:sz w:val="16"/>
                <w:szCs w:val="16"/>
              </w:rPr>
              <w:t>・</w:t>
            </w:r>
            <w:r w:rsidRPr="00951CD2">
              <w:rPr>
                <w:rFonts w:hint="eastAsia"/>
                <w:sz w:val="16"/>
                <w:szCs w:val="16"/>
              </w:rPr>
              <w:t>集団・組織への心理支援の応用</w:t>
            </w:r>
          </w:p>
          <w:p w14:paraId="0B11E36C" w14:textId="2450ABC5" w:rsidR="00335F79" w:rsidRPr="00F81169" w:rsidRDefault="00F81169" w:rsidP="007172CB">
            <w:pPr>
              <w:rPr>
                <w:sz w:val="16"/>
                <w:szCs w:val="16"/>
              </w:rPr>
            </w:pPr>
            <w:r>
              <w:rPr>
                <w:rFonts w:hint="eastAsia"/>
                <w:sz w:val="16"/>
                <w:szCs w:val="16"/>
              </w:rPr>
              <w:t>・</w:t>
            </w:r>
            <w:r w:rsidRPr="00951CD2">
              <w:rPr>
                <w:rFonts w:hint="eastAsia"/>
                <w:sz w:val="16"/>
                <w:szCs w:val="16"/>
              </w:rPr>
              <w:t>地域社会への心理支援の応用</w:t>
            </w:r>
          </w:p>
        </w:tc>
      </w:tr>
    </w:tbl>
    <w:p w14:paraId="6B10C19B" w14:textId="77777777" w:rsidR="00D34C03" w:rsidRDefault="00D34C03" w:rsidP="00D34C03">
      <w:pPr>
        <w:rPr>
          <w:b/>
          <w:bCs/>
        </w:rPr>
      </w:pPr>
    </w:p>
    <w:p w14:paraId="3F89475E" w14:textId="77777777" w:rsidR="00354960" w:rsidRDefault="00354960" w:rsidP="00D34C03">
      <w:pPr>
        <w:rPr>
          <w:b/>
          <w:bCs/>
        </w:rPr>
      </w:pPr>
    </w:p>
    <w:p w14:paraId="2A9087B3" w14:textId="05B2B2ED" w:rsidR="00354960" w:rsidRDefault="00354960">
      <w:pPr>
        <w:widowControl/>
        <w:adjustRightInd/>
        <w:textAlignment w:val="auto"/>
        <w:rPr>
          <w:b/>
          <w:bCs/>
        </w:rPr>
      </w:pPr>
      <w:r>
        <w:rPr>
          <w:b/>
          <w:bCs/>
        </w:rPr>
        <w:br w:type="page"/>
      </w:r>
    </w:p>
    <w:p w14:paraId="77072834" w14:textId="43312D06" w:rsidR="00364428" w:rsidRPr="00AC0062" w:rsidRDefault="005313B9" w:rsidP="005313B9">
      <w:pPr>
        <w:rPr>
          <w:b/>
          <w:bCs/>
          <w:color w:val="auto"/>
        </w:rPr>
      </w:pPr>
      <w:r w:rsidRPr="00AC0062">
        <w:rPr>
          <w:b/>
          <w:bCs/>
          <w:color w:val="auto"/>
        </w:rPr>
        <w:lastRenderedPageBreak/>
        <w:t>心の健康教育等</w:t>
      </w:r>
    </w:p>
    <w:p w14:paraId="347F3696" w14:textId="77777777" w:rsidR="00354960" w:rsidRPr="00AC0062" w:rsidRDefault="00354960">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6C34EB9A" w14:textId="77777777" w:rsidTr="007172CB">
        <w:tc>
          <w:tcPr>
            <w:tcW w:w="10308" w:type="dxa"/>
            <w:gridSpan w:val="2"/>
          </w:tcPr>
          <w:p w14:paraId="7132A717" w14:textId="77777777" w:rsidR="00861D17" w:rsidRPr="00AC0062" w:rsidRDefault="00861D17" w:rsidP="00861D17">
            <w:pPr>
              <w:jc w:val="right"/>
              <w:rPr>
                <w:b/>
                <w:bCs/>
                <w:color w:val="auto"/>
              </w:rPr>
            </w:pPr>
            <w:r w:rsidRPr="00AC0062">
              <w:rPr>
                <w:rFonts w:hint="eastAsia"/>
                <w:b/>
                <w:bCs/>
                <w:color w:val="auto"/>
              </w:rPr>
              <w:t>カテゴリーＣ</w:t>
            </w:r>
            <w:r w:rsidRPr="00AC0062">
              <w:rPr>
                <w:b/>
                <w:bCs/>
                <w:color w:val="auto"/>
              </w:rPr>
              <w:t xml:space="preserve">　公認心理師の業務の基本</w:t>
            </w:r>
          </w:p>
          <w:p w14:paraId="3A213DA6" w14:textId="77777777" w:rsidR="00861D17" w:rsidRPr="00AC0062" w:rsidRDefault="00861D17" w:rsidP="00861D17">
            <w:pPr>
              <w:jc w:val="right"/>
              <w:rPr>
                <w:b/>
                <w:bCs/>
                <w:color w:val="auto"/>
              </w:rPr>
            </w:pPr>
            <w:r w:rsidRPr="00AC0062">
              <w:rPr>
                <w:rFonts w:hint="eastAsia"/>
                <w:b/>
                <w:bCs/>
                <w:color w:val="auto"/>
              </w:rPr>
              <w:t xml:space="preserve">大項目　</w:t>
            </w:r>
            <w:r w:rsidRPr="00AC0062">
              <w:rPr>
                <w:b/>
                <w:bCs/>
                <w:color w:val="auto"/>
              </w:rPr>
              <w:t>Ｃ－</w:t>
            </w:r>
            <w:r w:rsidRPr="00AC0062">
              <w:rPr>
                <w:rFonts w:hint="eastAsia"/>
                <w:b/>
                <w:bCs/>
                <w:color w:val="auto"/>
              </w:rPr>
              <w:t>４</w:t>
            </w:r>
            <w:r w:rsidRPr="00AC0062">
              <w:rPr>
                <w:b/>
                <w:bCs/>
                <w:color w:val="auto"/>
              </w:rPr>
              <w:t xml:space="preserve">　心の健康教育等</w:t>
            </w:r>
          </w:p>
          <w:p w14:paraId="4741DC66" w14:textId="77777777" w:rsidR="00F81169" w:rsidRPr="00AC0062" w:rsidRDefault="00F81169" w:rsidP="00F81169">
            <w:pPr>
              <w:rPr>
                <w:b/>
                <w:bCs/>
                <w:color w:val="auto"/>
              </w:rPr>
            </w:pPr>
            <w:r w:rsidRPr="00AC0062">
              <w:rPr>
                <w:b/>
                <w:bCs/>
                <w:color w:val="auto"/>
              </w:rPr>
              <w:t>Ｃ－</w:t>
            </w:r>
            <w:r w:rsidRPr="00AC0062">
              <w:rPr>
                <w:rFonts w:hint="eastAsia"/>
                <w:b/>
                <w:bCs/>
                <w:color w:val="auto"/>
              </w:rPr>
              <w:t>４</w:t>
            </w:r>
            <w:r w:rsidRPr="00AC0062">
              <w:rPr>
                <w:b/>
                <w:bCs/>
                <w:color w:val="auto"/>
              </w:rPr>
              <w:t xml:space="preserve">　心の健康教育等</w:t>
            </w:r>
          </w:p>
          <w:p w14:paraId="44B11E7B" w14:textId="77777777" w:rsidR="00F81169" w:rsidRPr="00AC0062" w:rsidRDefault="00F81169" w:rsidP="00F81169">
            <w:pPr>
              <w:rPr>
                <w:color w:val="auto"/>
              </w:rPr>
            </w:pPr>
          </w:p>
          <w:p w14:paraId="59EB1DF6" w14:textId="77777777" w:rsidR="00F81169" w:rsidRPr="00ED3292" w:rsidRDefault="00F81169" w:rsidP="00F81169">
            <w:pPr>
              <w:rPr>
                <w:color w:val="EE0000"/>
              </w:rPr>
            </w:pPr>
            <w:r w:rsidRPr="00ED3292">
              <w:rPr>
                <w:rFonts w:hint="eastAsia"/>
                <w:color w:val="EE0000"/>
              </w:rPr>
              <w:t>大学院における科目名：心の健康教育に関する理論と実践</w:t>
            </w:r>
          </w:p>
          <w:p w14:paraId="2BE958EF" w14:textId="56EBAD6D" w:rsidR="00F81169" w:rsidRPr="00AC0062" w:rsidRDefault="00F81169" w:rsidP="00F81169">
            <w:pPr>
              <w:rPr>
                <w:b/>
                <w:bCs/>
                <w:color w:val="auto"/>
              </w:rPr>
            </w:pPr>
            <w:r w:rsidRPr="00AC0062">
              <w:rPr>
                <w:rFonts w:hint="eastAsia"/>
                <w:b/>
                <w:bCs/>
                <w:color w:val="auto"/>
                <w:bdr w:val="single" w:sz="4" w:space="0" w:color="auto"/>
              </w:rPr>
              <w:t>ねらい</w:t>
            </w:r>
          </w:p>
          <w:p w14:paraId="78C9AE69" w14:textId="1BAE9769" w:rsidR="00335F79" w:rsidRPr="00AC0062" w:rsidRDefault="00F81169" w:rsidP="00F81169">
            <w:pPr>
              <w:ind w:firstLineChars="100" w:firstLine="175"/>
              <w:rPr>
                <w:color w:val="auto"/>
              </w:rPr>
            </w:pPr>
            <w:r w:rsidRPr="00AC0062">
              <w:rPr>
                <w:rFonts w:hint="eastAsia"/>
                <w:color w:val="auto"/>
              </w:rPr>
              <w:t>公認心理師の業務の基本として、健康教育や健康増進に関する理論について理解し、さまざまな心の健康教育を実践する力を身につける。</w:t>
            </w:r>
          </w:p>
        </w:tc>
      </w:tr>
      <w:tr w:rsidR="00335F79" w14:paraId="015B96DB" w14:textId="77777777" w:rsidTr="007172CB">
        <w:tc>
          <w:tcPr>
            <w:tcW w:w="5154" w:type="dxa"/>
          </w:tcPr>
          <w:p w14:paraId="453F5DB8" w14:textId="77777777" w:rsidR="00335F79" w:rsidRPr="00784080" w:rsidRDefault="00335F79" w:rsidP="007172CB">
            <w:pPr>
              <w:rPr>
                <w:color w:val="auto"/>
              </w:rPr>
            </w:pPr>
            <w:r w:rsidRPr="00784080">
              <w:rPr>
                <w:rFonts w:hint="eastAsia"/>
                <w:color w:val="auto"/>
              </w:rPr>
              <w:t>中項目（学習目標）</w:t>
            </w:r>
          </w:p>
        </w:tc>
        <w:tc>
          <w:tcPr>
            <w:tcW w:w="5154" w:type="dxa"/>
          </w:tcPr>
          <w:p w14:paraId="2AFB2F8A" w14:textId="2259A333"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FDF9AD1" w14:textId="77777777" w:rsidTr="007172CB">
        <w:tc>
          <w:tcPr>
            <w:tcW w:w="5154" w:type="dxa"/>
          </w:tcPr>
          <w:p w14:paraId="31B6FB3E" w14:textId="3D92B925" w:rsidR="00335F79" w:rsidRPr="00784080" w:rsidRDefault="00F81169" w:rsidP="007172CB">
            <w:pPr>
              <w:rPr>
                <w:color w:val="auto"/>
                <w:sz w:val="18"/>
                <w:szCs w:val="18"/>
              </w:rPr>
            </w:pPr>
            <w:r w:rsidRPr="00784080">
              <w:rPr>
                <w:rFonts w:hint="eastAsia"/>
                <w:color w:val="auto"/>
              </w:rPr>
              <w:t>①健康教育・健康増進に関する理論を概説できる。</w:t>
            </w:r>
          </w:p>
        </w:tc>
        <w:tc>
          <w:tcPr>
            <w:tcW w:w="5154" w:type="dxa"/>
          </w:tcPr>
          <w:p w14:paraId="76BF6E2D" w14:textId="77777777" w:rsidR="00F81169" w:rsidRPr="00D34C03" w:rsidRDefault="00F81169" w:rsidP="00F81169">
            <w:pPr>
              <w:rPr>
                <w:color w:val="auto"/>
                <w:sz w:val="16"/>
                <w:szCs w:val="16"/>
              </w:rPr>
            </w:pPr>
            <w:r w:rsidRPr="00D34C03">
              <w:rPr>
                <w:rFonts w:hint="eastAsia"/>
                <w:color w:val="auto"/>
                <w:sz w:val="16"/>
                <w:szCs w:val="16"/>
              </w:rPr>
              <w:t>・健康教育と健康増進</w:t>
            </w:r>
          </w:p>
          <w:p w14:paraId="28F2AA96" w14:textId="77777777" w:rsidR="00F81169" w:rsidRPr="00D34C03" w:rsidRDefault="00F81169" w:rsidP="00F81169">
            <w:pPr>
              <w:rPr>
                <w:color w:val="auto"/>
                <w:sz w:val="16"/>
                <w:szCs w:val="16"/>
              </w:rPr>
            </w:pPr>
            <w:r w:rsidRPr="00D34C03">
              <w:rPr>
                <w:rFonts w:hint="eastAsia"/>
                <w:color w:val="auto"/>
                <w:sz w:val="16"/>
                <w:szCs w:val="16"/>
              </w:rPr>
              <w:t>・行動変容のための基礎理論：健康信念モデル、合理的行為理論、計画的行動理論</w:t>
            </w:r>
          </w:p>
          <w:p w14:paraId="00870840" w14:textId="77777777" w:rsidR="00F81169" w:rsidRPr="00D34C03" w:rsidRDefault="00F81169" w:rsidP="00F81169">
            <w:pPr>
              <w:rPr>
                <w:color w:val="auto"/>
                <w:sz w:val="16"/>
                <w:szCs w:val="16"/>
              </w:rPr>
            </w:pPr>
            <w:r w:rsidRPr="00D34C03">
              <w:rPr>
                <w:rFonts w:hint="eastAsia"/>
                <w:color w:val="auto"/>
                <w:sz w:val="16"/>
                <w:szCs w:val="16"/>
              </w:rPr>
              <w:t>・行動変容ステージ</w:t>
            </w:r>
            <w:r w:rsidRPr="00D34C03">
              <w:rPr>
                <w:color w:val="auto"/>
                <w:sz w:val="16"/>
                <w:szCs w:val="16"/>
              </w:rPr>
              <w:t>(トランスセオレティカルモデル)</w:t>
            </w:r>
          </w:p>
          <w:p w14:paraId="575424DD" w14:textId="77777777" w:rsidR="00F81169" w:rsidRPr="00D34C03" w:rsidRDefault="00F81169" w:rsidP="00F81169">
            <w:pPr>
              <w:rPr>
                <w:color w:val="auto"/>
                <w:sz w:val="16"/>
                <w:szCs w:val="16"/>
              </w:rPr>
            </w:pPr>
            <w:r w:rsidRPr="00D34C03">
              <w:rPr>
                <w:rFonts w:hint="eastAsia"/>
                <w:color w:val="auto"/>
                <w:sz w:val="16"/>
                <w:szCs w:val="16"/>
              </w:rPr>
              <w:t>・プレシード・プロシードモデル／社会的認知理論／ソーシャル・マーケティング</w:t>
            </w:r>
          </w:p>
          <w:p w14:paraId="53D14F64" w14:textId="5A47389A" w:rsidR="00335F79" w:rsidRPr="00F81169" w:rsidRDefault="00F81169" w:rsidP="007172CB">
            <w:pPr>
              <w:rPr>
                <w:color w:val="auto"/>
                <w:sz w:val="16"/>
                <w:szCs w:val="16"/>
              </w:rPr>
            </w:pPr>
            <w:r w:rsidRPr="00D34C03">
              <w:rPr>
                <w:rFonts w:hint="eastAsia"/>
                <w:color w:val="auto"/>
                <w:sz w:val="16"/>
                <w:szCs w:val="16"/>
              </w:rPr>
              <w:t>・自己決定理論（動機づけ</w:t>
            </w:r>
            <w:r w:rsidRPr="00D34C03">
              <w:rPr>
                <w:color w:val="auto"/>
                <w:sz w:val="16"/>
                <w:szCs w:val="16"/>
              </w:rPr>
              <w:t>）</w:t>
            </w:r>
          </w:p>
        </w:tc>
      </w:tr>
      <w:tr w:rsidR="00335F79" w14:paraId="2AFC7E23" w14:textId="77777777" w:rsidTr="007172CB">
        <w:tc>
          <w:tcPr>
            <w:tcW w:w="5154" w:type="dxa"/>
          </w:tcPr>
          <w:p w14:paraId="629A06E6" w14:textId="77777777" w:rsidR="00F81169" w:rsidRPr="00784080" w:rsidRDefault="00F81169" w:rsidP="00F81169">
            <w:pPr>
              <w:rPr>
                <w:color w:val="auto"/>
              </w:rPr>
            </w:pPr>
            <w:r w:rsidRPr="00784080">
              <w:rPr>
                <w:rFonts w:hint="eastAsia"/>
                <w:color w:val="auto"/>
              </w:rPr>
              <w:t>②心の健康教育の生物・心理・社会的必要性を判断できる。</w:t>
            </w:r>
          </w:p>
          <w:p w14:paraId="6042F9DF" w14:textId="77777777" w:rsidR="00335F79" w:rsidRPr="00784080" w:rsidRDefault="00335F79" w:rsidP="007172CB">
            <w:pPr>
              <w:rPr>
                <w:color w:val="auto"/>
                <w:sz w:val="18"/>
                <w:szCs w:val="18"/>
              </w:rPr>
            </w:pPr>
          </w:p>
        </w:tc>
        <w:tc>
          <w:tcPr>
            <w:tcW w:w="5154" w:type="dxa"/>
          </w:tcPr>
          <w:p w14:paraId="438807BB" w14:textId="77777777" w:rsidR="00F81169" w:rsidRPr="00D34C03" w:rsidRDefault="00F81169" w:rsidP="00F81169">
            <w:pPr>
              <w:rPr>
                <w:color w:val="auto"/>
                <w:sz w:val="16"/>
                <w:szCs w:val="16"/>
              </w:rPr>
            </w:pPr>
            <w:r w:rsidRPr="00D34C03">
              <w:rPr>
                <w:rFonts w:hint="eastAsia"/>
                <w:color w:val="auto"/>
                <w:sz w:val="16"/>
                <w:szCs w:val="16"/>
              </w:rPr>
              <w:t>・生物医学モデルから生物心理社会モデルへ</w:t>
            </w:r>
          </w:p>
          <w:p w14:paraId="549D63F4" w14:textId="77777777" w:rsidR="00F81169" w:rsidRPr="00D34C03" w:rsidRDefault="00F81169" w:rsidP="00F81169">
            <w:pPr>
              <w:rPr>
                <w:color w:val="auto"/>
                <w:sz w:val="16"/>
                <w:szCs w:val="16"/>
              </w:rPr>
            </w:pPr>
            <w:r w:rsidRPr="00D34C03">
              <w:rPr>
                <w:rFonts w:hint="eastAsia"/>
                <w:color w:val="auto"/>
                <w:sz w:val="16"/>
                <w:szCs w:val="16"/>
              </w:rPr>
              <w:t>・一次予防、二次予防、三次予防</w:t>
            </w:r>
          </w:p>
          <w:p w14:paraId="35106B5F" w14:textId="77777777" w:rsidR="00F81169" w:rsidRPr="00D34C03" w:rsidRDefault="00F81169" w:rsidP="00F81169">
            <w:pPr>
              <w:rPr>
                <w:color w:val="auto"/>
                <w:sz w:val="16"/>
                <w:szCs w:val="16"/>
              </w:rPr>
            </w:pPr>
            <w:r w:rsidRPr="00D34C03">
              <w:rPr>
                <w:rFonts w:hint="eastAsia"/>
                <w:color w:val="auto"/>
                <w:sz w:val="16"/>
                <w:szCs w:val="16"/>
              </w:rPr>
              <w:t>・生活習慣病予防：運動、食行動、睡眠</w:t>
            </w:r>
          </w:p>
          <w:p w14:paraId="51F3EC49" w14:textId="77777777" w:rsidR="00F81169" w:rsidRPr="00D34C03" w:rsidRDefault="00F81169" w:rsidP="00F81169">
            <w:pPr>
              <w:rPr>
                <w:color w:val="auto"/>
                <w:sz w:val="16"/>
                <w:szCs w:val="16"/>
              </w:rPr>
            </w:pPr>
            <w:r w:rsidRPr="00D34C03">
              <w:rPr>
                <w:rFonts w:hint="eastAsia"/>
                <w:color w:val="auto"/>
                <w:sz w:val="16"/>
                <w:szCs w:val="16"/>
              </w:rPr>
              <w:t>・感染症予防</w:t>
            </w:r>
          </w:p>
          <w:p w14:paraId="15BC7F05" w14:textId="77777777" w:rsidR="00F81169" w:rsidRPr="00D34C03" w:rsidRDefault="00F81169" w:rsidP="00F81169">
            <w:pPr>
              <w:rPr>
                <w:color w:val="auto"/>
                <w:sz w:val="16"/>
                <w:szCs w:val="16"/>
              </w:rPr>
            </w:pPr>
            <w:r w:rsidRPr="00D34C03">
              <w:rPr>
                <w:rFonts w:hint="eastAsia"/>
                <w:color w:val="auto"/>
                <w:sz w:val="16"/>
                <w:szCs w:val="16"/>
              </w:rPr>
              <w:t>・リスク集団</w:t>
            </w:r>
          </w:p>
          <w:p w14:paraId="7B6195C4" w14:textId="77777777" w:rsidR="00F81169" w:rsidRPr="00D34C03" w:rsidRDefault="00F81169" w:rsidP="00F81169">
            <w:pPr>
              <w:rPr>
                <w:color w:val="auto"/>
                <w:sz w:val="16"/>
                <w:szCs w:val="16"/>
              </w:rPr>
            </w:pPr>
            <w:r w:rsidRPr="00D34C03">
              <w:rPr>
                <w:rFonts w:hint="eastAsia"/>
                <w:color w:val="auto"/>
                <w:sz w:val="16"/>
                <w:szCs w:val="16"/>
              </w:rPr>
              <w:t>・リスクの指標：</w:t>
            </w:r>
          </w:p>
          <w:p w14:paraId="69BB6DD2" w14:textId="77777777" w:rsidR="00F81169" w:rsidRPr="00D34C03" w:rsidRDefault="00F81169" w:rsidP="00F81169">
            <w:pPr>
              <w:rPr>
                <w:color w:val="auto"/>
                <w:sz w:val="16"/>
                <w:szCs w:val="16"/>
              </w:rPr>
            </w:pPr>
            <w:r w:rsidRPr="00D34C03">
              <w:rPr>
                <w:rFonts w:hint="eastAsia"/>
                <w:color w:val="auto"/>
                <w:sz w:val="16"/>
                <w:szCs w:val="16"/>
              </w:rPr>
              <w:t>・依存と嗜癖の疫学</w:t>
            </w:r>
          </w:p>
          <w:p w14:paraId="5671079A" w14:textId="77777777" w:rsidR="00F81169" w:rsidRPr="00D34C03" w:rsidRDefault="00F81169" w:rsidP="00F81169">
            <w:pPr>
              <w:rPr>
                <w:color w:val="auto"/>
                <w:sz w:val="16"/>
                <w:szCs w:val="16"/>
              </w:rPr>
            </w:pPr>
            <w:r w:rsidRPr="00D34C03">
              <w:rPr>
                <w:rFonts w:hint="eastAsia"/>
                <w:color w:val="auto"/>
                <w:sz w:val="16"/>
                <w:szCs w:val="16"/>
              </w:rPr>
              <w:t>・自殺の疫学</w:t>
            </w:r>
          </w:p>
          <w:p w14:paraId="493D7184" w14:textId="77777777" w:rsidR="00F81169" w:rsidRPr="00D34C03" w:rsidRDefault="00F81169" w:rsidP="00F81169">
            <w:pPr>
              <w:rPr>
                <w:color w:val="auto"/>
                <w:sz w:val="16"/>
                <w:szCs w:val="16"/>
              </w:rPr>
            </w:pPr>
            <w:r w:rsidRPr="00D34C03">
              <w:rPr>
                <w:rFonts w:hint="eastAsia"/>
                <w:color w:val="auto"/>
                <w:sz w:val="16"/>
                <w:szCs w:val="16"/>
              </w:rPr>
              <w:t>・事故の統計</w:t>
            </w:r>
          </w:p>
          <w:p w14:paraId="5538B53C" w14:textId="77777777" w:rsidR="00F81169" w:rsidRPr="00D34C03" w:rsidRDefault="00F81169" w:rsidP="00F81169">
            <w:pPr>
              <w:rPr>
                <w:color w:val="auto"/>
                <w:sz w:val="16"/>
                <w:szCs w:val="16"/>
              </w:rPr>
            </w:pPr>
            <w:r w:rsidRPr="00D34C03">
              <w:rPr>
                <w:rFonts w:hint="eastAsia"/>
                <w:color w:val="auto"/>
                <w:sz w:val="16"/>
                <w:szCs w:val="16"/>
              </w:rPr>
              <w:t>・災害時のメンタルヘルス</w:t>
            </w:r>
          </w:p>
          <w:p w14:paraId="0478D7D3" w14:textId="047E3BDD" w:rsidR="00335F79" w:rsidRPr="00F81169" w:rsidRDefault="00F81169" w:rsidP="007172CB">
            <w:pPr>
              <w:rPr>
                <w:b/>
                <w:bCs/>
                <w:color w:val="auto"/>
              </w:rPr>
            </w:pPr>
            <w:r w:rsidRPr="00D34C03">
              <w:rPr>
                <w:rFonts w:hint="eastAsia"/>
                <w:color w:val="auto"/>
                <w:sz w:val="16"/>
                <w:szCs w:val="16"/>
              </w:rPr>
              <w:t>・支援者のメンタルヘルス</w:t>
            </w:r>
          </w:p>
        </w:tc>
      </w:tr>
      <w:tr w:rsidR="00335F79" w14:paraId="4D3B4346" w14:textId="77777777" w:rsidTr="007172CB">
        <w:tc>
          <w:tcPr>
            <w:tcW w:w="5154" w:type="dxa"/>
          </w:tcPr>
          <w:p w14:paraId="337FDF4E" w14:textId="7C22A74C" w:rsidR="00335F79" w:rsidRPr="00784080" w:rsidRDefault="00F81169" w:rsidP="007172CB">
            <w:pPr>
              <w:rPr>
                <w:color w:val="auto"/>
              </w:rPr>
            </w:pPr>
            <w:r w:rsidRPr="00784080">
              <w:rPr>
                <w:rFonts w:hint="eastAsia"/>
                <w:color w:val="auto"/>
              </w:rPr>
              <w:t>③</w:t>
            </w:r>
            <w:r w:rsidRPr="00784080">
              <w:rPr>
                <w:color w:val="auto"/>
              </w:rPr>
              <w:t>(主として)</w:t>
            </w:r>
            <w:r w:rsidRPr="00784080">
              <w:rPr>
                <w:rFonts w:hint="eastAsia"/>
                <w:color w:val="auto"/>
              </w:rPr>
              <w:t>集団を対象とした心の健康教育を実践できる。</w:t>
            </w:r>
          </w:p>
        </w:tc>
        <w:tc>
          <w:tcPr>
            <w:tcW w:w="5154" w:type="dxa"/>
          </w:tcPr>
          <w:p w14:paraId="0EF4121B" w14:textId="77777777" w:rsidR="00F81169" w:rsidRPr="00D34C03" w:rsidRDefault="00F81169" w:rsidP="00F81169">
            <w:pPr>
              <w:rPr>
                <w:color w:val="auto"/>
                <w:sz w:val="16"/>
                <w:szCs w:val="16"/>
              </w:rPr>
            </w:pPr>
            <w:r w:rsidRPr="00D34C03">
              <w:rPr>
                <w:rFonts w:hint="eastAsia"/>
                <w:color w:val="auto"/>
                <w:sz w:val="16"/>
                <w:szCs w:val="16"/>
              </w:rPr>
              <w:t>・心理教育</w:t>
            </w:r>
          </w:p>
          <w:p w14:paraId="44674C5B" w14:textId="77777777" w:rsidR="00F81169" w:rsidRPr="00D34C03" w:rsidRDefault="00F81169" w:rsidP="00F81169">
            <w:pPr>
              <w:rPr>
                <w:color w:val="auto"/>
                <w:sz w:val="16"/>
                <w:szCs w:val="16"/>
              </w:rPr>
            </w:pPr>
            <w:r w:rsidRPr="00D34C03">
              <w:rPr>
                <w:rFonts w:hint="eastAsia"/>
                <w:color w:val="auto"/>
                <w:sz w:val="16"/>
                <w:szCs w:val="16"/>
              </w:rPr>
              <w:t>・ストレスマネジメント教育</w:t>
            </w:r>
          </w:p>
          <w:p w14:paraId="49E921E4" w14:textId="77777777" w:rsidR="00F81169" w:rsidRPr="00D34C03" w:rsidRDefault="00F81169" w:rsidP="00F81169">
            <w:pPr>
              <w:rPr>
                <w:color w:val="auto"/>
                <w:sz w:val="16"/>
                <w:szCs w:val="16"/>
              </w:rPr>
            </w:pPr>
            <w:r w:rsidRPr="00D34C03">
              <w:rPr>
                <w:rFonts w:hint="eastAsia"/>
                <w:color w:val="auto"/>
                <w:sz w:val="16"/>
                <w:szCs w:val="16"/>
              </w:rPr>
              <w:t>・ソーシャルスキルトレーニング</w:t>
            </w:r>
          </w:p>
          <w:p w14:paraId="0FC5F1B6" w14:textId="77777777" w:rsidR="00F81169" w:rsidRPr="00D34C03" w:rsidRDefault="00F81169" w:rsidP="00F81169">
            <w:pPr>
              <w:rPr>
                <w:color w:val="auto"/>
                <w:sz w:val="16"/>
                <w:szCs w:val="16"/>
              </w:rPr>
            </w:pPr>
            <w:r w:rsidRPr="00D34C03">
              <w:rPr>
                <w:rFonts w:hint="eastAsia"/>
                <w:color w:val="auto"/>
                <w:sz w:val="16"/>
                <w:szCs w:val="16"/>
              </w:rPr>
              <w:t>・問題解決訓練</w:t>
            </w:r>
          </w:p>
          <w:p w14:paraId="37D68A57" w14:textId="77777777" w:rsidR="00F81169" w:rsidRPr="00D34C03" w:rsidRDefault="00F81169" w:rsidP="00F81169">
            <w:pPr>
              <w:rPr>
                <w:color w:val="auto"/>
                <w:sz w:val="16"/>
                <w:szCs w:val="16"/>
              </w:rPr>
            </w:pPr>
            <w:r w:rsidRPr="00D34C03">
              <w:rPr>
                <w:rFonts w:hint="eastAsia"/>
                <w:color w:val="auto"/>
                <w:sz w:val="16"/>
                <w:szCs w:val="16"/>
              </w:rPr>
              <w:t>・アンガーマネジメント教育</w:t>
            </w:r>
          </w:p>
          <w:p w14:paraId="3C86006D" w14:textId="77777777" w:rsidR="00F81169" w:rsidRPr="00D34C03" w:rsidRDefault="00F81169" w:rsidP="00F81169">
            <w:pPr>
              <w:rPr>
                <w:color w:val="auto"/>
                <w:sz w:val="16"/>
                <w:szCs w:val="16"/>
              </w:rPr>
            </w:pPr>
            <w:r w:rsidRPr="00D34C03">
              <w:rPr>
                <w:rFonts w:hint="eastAsia"/>
                <w:color w:val="auto"/>
                <w:sz w:val="16"/>
                <w:szCs w:val="16"/>
              </w:rPr>
              <w:t>・禁煙の支援・喫煙の予防</w:t>
            </w:r>
          </w:p>
          <w:p w14:paraId="7BCB20BF" w14:textId="77777777" w:rsidR="00F81169" w:rsidRPr="00D34C03" w:rsidRDefault="00F81169" w:rsidP="00F81169">
            <w:pPr>
              <w:rPr>
                <w:color w:val="auto"/>
                <w:sz w:val="16"/>
                <w:szCs w:val="16"/>
              </w:rPr>
            </w:pPr>
            <w:r w:rsidRPr="00D34C03">
              <w:rPr>
                <w:rFonts w:hint="eastAsia"/>
                <w:color w:val="auto"/>
                <w:sz w:val="16"/>
                <w:szCs w:val="16"/>
              </w:rPr>
              <w:t>・アルコール健康問題への支援</w:t>
            </w:r>
          </w:p>
          <w:p w14:paraId="3AB446B5" w14:textId="77777777" w:rsidR="00F81169" w:rsidRPr="00D34C03" w:rsidRDefault="00F81169" w:rsidP="00F81169">
            <w:pPr>
              <w:rPr>
                <w:color w:val="auto"/>
                <w:sz w:val="16"/>
                <w:szCs w:val="16"/>
              </w:rPr>
            </w:pPr>
            <w:r w:rsidRPr="00D34C03">
              <w:rPr>
                <w:rFonts w:hint="eastAsia"/>
                <w:color w:val="auto"/>
                <w:sz w:val="16"/>
                <w:szCs w:val="16"/>
              </w:rPr>
              <w:t>・ギャンブル依存への支援</w:t>
            </w:r>
          </w:p>
          <w:p w14:paraId="31096964" w14:textId="77777777" w:rsidR="00F81169" w:rsidRPr="00D34C03" w:rsidRDefault="00F81169" w:rsidP="00F81169">
            <w:pPr>
              <w:rPr>
                <w:color w:val="auto"/>
                <w:sz w:val="16"/>
                <w:szCs w:val="16"/>
              </w:rPr>
            </w:pPr>
            <w:r w:rsidRPr="00D34C03">
              <w:rPr>
                <w:rFonts w:hint="eastAsia"/>
                <w:color w:val="auto"/>
                <w:sz w:val="16"/>
                <w:szCs w:val="16"/>
              </w:rPr>
              <w:t>・インターネット、ゲーム依存への支援</w:t>
            </w:r>
          </w:p>
          <w:p w14:paraId="511D00C9" w14:textId="77777777" w:rsidR="00F81169" w:rsidRPr="00D34C03" w:rsidRDefault="00F81169" w:rsidP="00F81169">
            <w:pPr>
              <w:rPr>
                <w:color w:val="auto"/>
                <w:sz w:val="16"/>
                <w:szCs w:val="16"/>
              </w:rPr>
            </w:pPr>
            <w:r w:rsidRPr="00D34C03">
              <w:rPr>
                <w:rFonts w:hint="eastAsia"/>
                <w:color w:val="auto"/>
                <w:sz w:val="16"/>
                <w:szCs w:val="16"/>
              </w:rPr>
              <w:t>・その他の依存への支援</w:t>
            </w:r>
          </w:p>
          <w:p w14:paraId="60B40898" w14:textId="77777777" w:rsidR="00F81169" w:rsidRPr="00D34C03" w:rsidRDefault="00F81169" w:rsidP="00F81169">
            <w:pPr>
              <w:rPr>
                <w:color w:val="auto"/>
                <w:sz w:val="16"/>
                <w:szCs w:val="16"/>
              </w:rPr>
            </w:pPr>
            <w:r w:rsidRPr="00D34C03">
              <w:rPr>
                <w:rFonts w:hint="eastAsia"/>
                <w:color w:val="auto"/>
                <w:sz w:val="16"/>
                <w:szCs w:val="16"/>
              </w:rPr>
              <w:t>・自殺対策への支援</w:t>
            </w:r>
          </w:p>
          <w:p w14:paraId="75BA866F" w14:textId="77777777" w:rsidR="00F81169" w:rsidRPr="00D34C03" w:rsidRDefault="00F81169" w:rsidP="00F81169">
            <w:pPr>
              <w:rPr>
                <w:color w:val="auto"/>
                <w:sz w:val="16"/>
                <w:szCs w:val="16"/>
              </w:rPr>
            </w:pPr>
            <w:r w:rsidRPr="00D34C03">
              <w:rPr>
                <w:rFonts w:hint="eastAsia"/>
                <w:color w:val="auto"/>
                <w:sz w:val="16"/>
                <w:szCs w:val="16"/>
              </w:rPr>
              <w:t>・生活習慣</w:t>
            </w:r>
            <w:r w:rsidRPr="00D34C03">
              <w:rPr>
                <w:color w:val="auto"/>
                <w:sz w:val="16"/>
                <w:szCs w:val="16"/>
              </w:rPr>
              <w:t>(食・運動・睡眠)の改善の支援</w:t>
            </w:r>
          </w:p>
          <w:p w14:paraId="0FC43AA7" w14:textId="77777777" w:rsidR="00F81169" w:rsidRPr="00D34C03" w:rsidRDefault="00F81169" w:rsidP="00F81169">
            <w:pPr>
              <w:rPr>
                <w:color w:val="auto"/>
                <w:sz w:val="16"/>
                <w:szCs w:val="16"/>
              </w:rPr>
            </w:pPr>
            <w:r w:rsidRPr="00D34C03">
              <w:rPr>
                <w:rFonts w:hint="eastAsia"/>
                <w:color w:val="auto"/>
                <w:sz w:val="16"/>
                <w:szCs w:val="16"/>
              </w:rPr>
              <w:t>・ハラスメントの予防</w:t>
            </w:r>
          </w:p>
          <w:p w14:paraId="4BA67DF7" w14:textId="15D689AB" w:rsidR="00335F79" w:rsidRPr="00F81169" w:rsidRDefault="00F81169" w:rsidP="007172CB">
            <w:pPr>
              <w:rPr>
                <w:color w:val="auto"/>
                <w:sz w:val="16"/>
                <w:szCs w:val="16"/>
              </w:rPr>
            </w:pPr>
            <w:r w:rsidRPr="00D34C03">
              <w:rPr>
                <w:rFonts w:hint="eastAsia"/>
                <w:color w:val="auto"/>
                <w:sz w:val="16"/>
                <w:szCs w:val="16"/>
              </w:rPr>
              <w:t>・危機介入</w:t>
            </w:r>
            <w:r w:rsidRPr="00D34C03">
              <w:rPr>
                <w:color w:val="auto"/>
                <w:sz w:val="16"/>
                <w:szCs w:val="16"/>
              </w:rPr>
              <w:t>(サイコロジカル・ファースト・エイドを含む)</w:t>
            </w:r>
          </w:p>
        </w:tc>
      </w:tr>
      <w:tr w:rsidR="00F81169" w14:paraId="06DC82C7" w14:textId="77777777" w:rsidTr="007172CB">
        <w:tc>
          <w:tcPr>
            <w:tcW w:w="5154" w:type="dxa"/>
          </w:tcPr>
          <w:p w14:paraId="11111182" w14:textId="77777777" w:rsidR="00F81169" w:rsidRPr="00784080" w:rsidRDefault="00F81169" w:rsidP="00F81169">
            <w:pPr>
              <w:rPr>
                <w:color w:val="auto"/>
              </w:rPr>
            </w:pPr>
            <w:r w:rsidRPr="00784080">
              <w:rPr>
                <w:rFonts w:hint="eastAsia"/>
                <w:color w:val="auto"/>
              </w:rPr>
              <w:t>④心の健康教育に関わる組織や社会活動を支援できる。</w:t>
            </w:r>
          </w:p>
          <w:p w14:paraId="72890074" w14:textId="77777777" w:rsidR="00F81169" w:rsidRPr="00784080" w:rsidRDefault="00F81169" w:rsidP="007172CB">
            <w:pPr>
              <w:rPr>
                <w:color w:val="auto"/>
              </w:rPr>
            </w:pPr>
          </w:p>
        </w:tc>
        <w:tc>
          <w:tcPr>
            <w:tcW w:w="5154" w:type="dxa"/>
          </w:tcPr>
          <w:p w14:paraId="164C2562" w14:textId="77777777" w:rsidR="00F81169" w:rsidRPr="00D34C03" w:rsidRDefault="00F81169" w:rsidP="00F81169">
            <w:pPr>
              <w:rPr>
                <w:color w:val="auto"/>
                <w:sz w:val="16"/>
                <w:szCs w:val="16"/>
              </w:rPr>
            </w:pPr>
            <w:r w:rsidRPr="00D34C03">
              <w:rPr>
                <w:rFonts w:hint="eastAsia"/>
                <w:color w:val="auto"/>
                <w:sz w:val="16"/>
                <w:szCs w:val="16"/>
              </w:rPr>
              <w:t>・引きこもり対策への支援</w:t>
            </w:r>
            <w:r w:rsidRPr="00D34C03">
              <w:rPr>
                <w:color w:val="auto"/>
                <w:sz w:val="16"/>
                <w:szCs w:val="16"/>
              </w:rPr>
              <w:t>(アウトリーチを含む)</w:t>
            </w:r>
          </w:p>
          <w:p w14:paraId="0242EB9C" w14:textId="77777777" w:rsidR="00F81169" w:rsidRPr="00D34C03" w:rsidRDefault="00F81169" w:rsidP="00F81169">
            <w:pPr>
              <w:rPr>
                <w:color w:val="auto"/>
                <w:sz w:val="16"/>
                <w:szCs w:val="16"/>
              </w:rPr>
            </w:pPr>
            <w:r w:rsidRPr="00D34C03">
              <w:rPr>
                <w:rFonts w:hint="eastAsia"/>
                <w:color w:val="auto"/>
                <w:sz w:val="16"/>
                <w:szCs w:val="16"/>
              </w:rPr>
              <w:t>・心の健康を促進させる自助グループの実際</w:t>
            </w:r>
          </w:p>
          <w:p w14:paraId="5C556C54" w14:textId="77777777" w:rsidR="00F81169" w:rsidRPr="00D34C03" w:rsidRDefault="00F81169" w:rsidP="00F81169">
            <w:pPr>
              <w:rPr>
                <w:color w:val="auto"/>
                <w:sz w:val="16"/>
                <w:szCs w:val="16"/>
              </w:rPr>
            </w:pPr>
            <w:r w:rsidRPr="00D34C03">
              <w:rPr>
                <w:rFonts w:hint="eastAsia"/>
                <w:color w:val="auto"/>
                <w:sz w:val="16"/>
                <w:szCs w:val="16"/>
              </w:rPr>
              <w:t>・コミュニティへのエンパワーメント</w:t>
            </w:r>
            <w:r w:rsidRPr="00D34C03">
              <w:rPr>
                <w:color w:val="auto"/>
                <w:sz w:val="16"/>
                <w:szCs w:val="16"/>
              </w:rPr>
              <w:t>(ボランティア、NPO、NGO を含む)</w:t>
            </w:r>
          </w:p>
          <w:p w14:paraId="5429B63F" w14:textId="77777777" w:rsidR="00F81169" w:rsidRPr="00D34C03" w:rsidRDefault="00F81169" w:rsidP="00F81169">
            <w:pPr>
              <w:rPr>
                <w:color w:val="auto"/>
                <w:sz w:val="16"/>
                <w:szCs w:val="16"/>
              </w:rPr>
            </w:pPr>
            <w:r w:rsidRPr="00D34C03">
              <w:rPr>
                <w:rFonts w:hint="eastAsia"/>
                <w:color w:val="auto"/>
                <w:sz w:val="16"/>
                <w:szCs w:val="16"/>
              </w:rPr>
              <w:t>・高齢者の孤立・閉じこもりへの支援</w:t>
            </w:r>
          </w:p>
          <w:p w14:paraId="0CE34BB8" w14:textId="6D72212F" w:rsidR="00F81169" w:rsidRPr="00F81169" w:rsidRDefault="00F81169" w:rsidP="00F81169">
            <w:pPr>
              <w:rPr>
                <w:color w:val="auto"/>
                <w:sz w:val="16"/>
                <w:szCs w:val="16"/>
              </w:rPr>
            </w:pPr>
            <w:r w:rsidRPr="00D34C03">
              <w:rPr>
                <w:rFonts w:hint="eastAsia"/>
                <w:color w:val="auto"/>
                <w:sz w:val="16"/>
                <w:szCs w:val="16"/>
              </w:rPr>
              <w:t>・自殺予防活動への支援</w:t>
            </w:r>
          </w:p>
        </w:tc>
      </w:tr>
    </w:tbl>
    <w:p w14:paraId="4C816ECB" w14:textId="77777777" w:rsidR="00D34C03" w:rsidRDefault="00D34C03" w:rsidP="00D34C03"/>
    <w:p w14:paraId="3B05DD06" w14:textId="0FED34B3" w:rsidR="00354960" w:rsidRDefault="00354960">
      <w:pPr>
        <w:widowControl/>
        <w:adjustRightInd/>
        <w:textAlignment w:val="auto"/>
        <w:rPr>
          <w:color w:val="auto"/>
          <w:sz w:val="16"/>
          <w:szCs w:val="16"/>
        </w:rPr>
      </w:pPr>
      <w:r>
        <w:rPr>
          <w:color w:val="auto"/>
          <w:sz w:val="16"/>
          <w:szCs w:val="16"/>
        </w:rPr>
        <w:br w:type="page"/>
      </w:r>
    </w:p>
    <w:p w14:paraId="2F7948C9" w14:textId="25841B4F" w:rsidR="00354960" w:rsidRPr="00AC0062" w:rsidRDefault="005313B9" w:rsidP="00D34C03">
      <w:pPr>
        <w:rPr>
          <w:color w:val="auto"/>
        </w:rPr>
      </w:pPr>
      <w:r w:rsidRPr="00AC0062">
        <w:rPr>
          <w:rFonts w:hint="eastAsia"/>
          <w:b/>
          <w:bCs/>
          <w:color w:val="auto"/>
        </w:rPr>
        <w:lastRenderedPageBreak/>
        <w:t>健康・医療に関する心理学（実践）</w:t>
      </w:r>
    </w:p>
    <w:p w14:paraId="372556FD" w14:textId="6E060708" w:rsidR="00364428" w:rsidRPr="00AC0062"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30FDAD40" w14:textId="77777777" w:rsidTr="007172CB">
        <w:tc>
          <w:tcPr>
            <w:tcW w:w="10308" w:type="dxa"/>
            <w:gridSpan w:val="2"/>
          </w:tcPr>
          <w:p w14:paraId="5E696D2A" w14:textId="77777777" w:rsidR="005727CD" w:rsidRPr="00AC0062" w:rsidRDefault="005727CD" w:rsidP="005727CD">
            <w:pPr>
              <w:jc w:val="right"/>
              <w:rPr>
                <w:b/>
                <w:bCs/>
                <w:color w:val="auto"/>
              </w:rPr>
            </w:pPr>
            <w:r w:rsidRPr="00AC0062">
              <w:rPr>
                <w:rFonts w:hint="eastAsia"/>
                <w:b/>
                <w:bCs/>
                <w:color w:val="auto"/>
              </w:rPr>
              <w:t>カテゴリーＤ</w:t>
            </w:r>
            <w:r w:rsidRPr="00AC0062">
              <w:rPr>
                <w:b/>
                <w:bCs/>
                <w:color w:val="auto"/>
              </w:rPr>
              <w:t xml:space="preserve">　主要</w:t>
            </w:r>
            <w:r w:rsidRPr="00AC0062">
              <w:rPr>
                <w:rFonts w:hint="eastAsia"/>
                <w:b/>
                <w:bCs/>
                <w:color w:val="auto"/>
              </w:rPr>
              <w:t>５</w:t>
            </w:r>
            <w:r w:rsidRPr="00AC0062">
              <w:rPr>
                <w:b/>
                <w:bCs/>
                <w:color w:val="auto"/>
              </w:rPr>
              <w:t>分野等における実践の心理学</w:t>
            </w:r>
          </w:p>
          <w:p w14:paraId="0D8DCDE9" w14:textId="77777777" w:rsidR="005727CD" w:rsidRPr="00AC0062" w:rsidRDefault="005727CD" w:rsidP="005727CD">
            <w:pPr>
              <w:jc w:val="right"/>
              <w:rPr>
                <w:b/>
                <w:bCs/>
                <w:color w:val="auto"/>
              </w:rPr>
            </w:pPr>
            <w:r w:rsidRPr="00AC0062">
              <w:rPr>
                <w:rFonts w:hint="eastAsia"/>
                <w:b/>
                <w:bCs/>
                <w:color w:val="auto"/>
              </w:rPr>
              <w:t>大項目　Ｄ－１</w:t>
            </w:r>
            <w:r w:rsidRPr="00AC0062">
              <w:rPr>
                <w:b/>
                <w:bCs/>
                <w:color w:val="auto"/>
              </w:rPr>
              <w:t xml:space="preserve">　健康・医療に関する心理学</w:t>
            </w:r>
          </w:p>
          <w:p w14:paraId="57DDC021" w14:textId="77777777" w:rsidR="00753DAA" w:rsidRPr="00AC0062" w:rsidRDefault="00753DAA" w:rsidP="00753DAA">
            <w:pPr>
              <w:rPr>
                <w:b/>
                <w:bCs/>
                <w:color w:val="auto"/>
              </w:rPr>
            </w:pPr>
            <w:r w:rsidRPr="00AC0062">
              <w:rPr>
                <w:rFonts w:hint="eastAsia"/>
                <w:b/>
                <w:bCs/>
                <w:color w:val="auto"/>
              </w:rPr>
              <w:t>Ｄ－１－２　健康・医療に関する心理学（実践）</w:t>
            </w:r>
          </w:p>
          <w:p w14:paraId="7120A12E" w14:textId="77777777" w:rsidR="00753DAA" w:rsidRPr="00AC0062" w:rsidRDefault="00753DAA" w:rsidP="00753DAA">
            <w:pPr>
              <w:rPr>
                <w:color w:val="auto"/>
              </w:rPr>
            </w:pPr>
          </w:p>
          <w:p w14:paraId="0BD450D5" w14:textId="77777777" w:rsidR="00753DAA" w:rsidRPr="00ED3292" w:rsidRDefault="00753DAA" w:rsidP="00753DAA">
            <w:pPr>
              <w:rPr>
                <w:color w:val="EE0000"/>
              </w:rPr>
            </w:pPr>
            <w:r w:rsidRPr="00ED3292">
              <w:rPr>
                <w:rFonts w:hint="eastAsia"/>
                <w:color w:val="EE0000"/>
              </w:rPr>
              <w:t>大学院における科目名：保健医療分野に関する理論と支援の展開</w:t>
            </w:r>
          </w:p>
          <w:p w14:paraId="6B2DBD3D" w14:textId="19BAAAC5" w:rsidR="00753DAA" w:rsidRPr="00AC0062" w:rsidRDefault="00753DAA" w:rsidP="00753DAA">
            <w:pPr>
              <w:rPr>
                <w:b/>
                <w:bCs/>
                <w:color w:val="auto"/>
              </w:rPr>
            </w:pPr>
            <w:r w:rsidRPr="00AC0062">
              <w:rPr>
                <w:rFonts w:hint="eastAsia"/>
                <w:b/>
                <w:bCs/>
                <w:color w:val="auto"/>
                <w:bdr w:val="single" w:sz="4" w:space="0" w:color="auto"/>
              </w:rPr>
              <w:t>ねらい</w:t>
            </w:r>
          </w:p>
          <w:p w14:paraId="2B7B371A" w14:textId="27FEF0FB" w:rsidR="00335F79" w:rsidRPr="00AC0062" w:rsidRDefault="00753DAA" w:rsidP="00753DAA">
            <w:pPr>
              <w:ind w:firstLineChars="100" w:firstLine="175"/>
              <w:rPr>
                <w:color w:val="auto"/>
              </w:rPr>
            </w:pPr>
            <w:r w:rsidRPr="00AC0062">
              <w:rPr>
                <w:rFonts w:hint="eastAsia"/>
                <w:color w:val="auto"/>
              </w:rPr>
              <w:t>保健医療分野における公認心理師の業務として、健康・医療に関する心理学に関する理論や方法を理解し、分野の特徴や文脈に合わせながらそれらを実践する力を身につける。</w:t>
            </w:r>
          </w:p>
        </w:tc>
      </w:tr>
      <w:tr w:rsidR="00335F79" w14:paraId="3CF763BF" w14:textId="77777777" w:rsidTr="007172CB">
        <w:tc>
          <w:tcPr>
            <w:tcW w:w="5154" w:type="dxa"/>
          </w:tcPr>
          <w:p w14:paraId="0EEC2AB3" w14:textId="77777777" w:rsidR="00335F79" w:rsidRPr="00784080" w:rsidRDefault="00335F79" w:rsidP="007172CB">
            <w:pPr>
              <w:rPr>
                <w:color w:val="auto"/>
              </w:rPr>
            </w:pPr>
            <w:r w:rsidRPr="00784080">
              <w:rPr>
                <w:rFonts w:hint="eastAsia"/>
                <w:color w:val="auto"/>
              </w:rPr>
              <w:t>中項目（学習目標）</w:t>
            </w:r>
          </w:p>
        </w:tc>
        <w:tc>
          <w:tcPr>
            <w:tcW w:w="5154" w:type="dxa"/>
          </w:tcPr>
          <w:p w14:paraId="152EBC38" w14:textId="57577361"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7C7EE7F" w14:textId="77777777" w:rsidTr="007172CB">
        <w:tc>
          <w:tcPr>
            <w:tcW w:w="5154" w:type="dxa"/>
          </w:tcPr>
          <w:p w14:paraId="79BA6116" w14:textId="5C4B1D62" w:rsidR="00335F79" w:rsidRPr="00784080" w:rsidRDefault="00753DAA" w:rsidP="007172CB">
            <w:r w:rsidRPr="00784080">
              <w:rPr>
                <w:rFonts w:hint="eastAsia"/>
              </w:rPr>
              <w:t>①保健医療分野に関する基礎的知識を有し、説明できる。</w:t>
            </w:r>
          </w:p>
        </w:tc>
        <w:tc>
          <w:tcPr>
            <w:tcW w:w="5154" w:type="dxa"/>
          </w:tcPr>
          <w:p w14:paraId="29C7122A" w14:textId="77777777" w:rsidR="00753DAA" w:rsidRPr="002E58D5" w:rsidRDefault="00753DAA" w:rsidP="00753DAA">
            <w:pPr>
              <w:rPr>
                <w:color w:val="auto"/>
                <w:sz w:val="16"/>
                <w:szCs w:val="16"/>
              </w:rPr>
            </w:pPr>
            <w:r w:rsidRPr="002E58D5">
              <w:rPr>
                <w:rFonts w:hint="eastAsia"/>
                <w:color w:val="auto"/>
                <w:sz w:val="16"/>
                <w:szCs w:val="16"/>
              </w:rPr>
              <w:t>・医学と医療</w:t>
            </w:r>
          </w:p>
          <w:p w14:paraId="5510A4FB" w14:textId="77777777" w:rsidR="00753DAA" w:rsidRPr="002E58D5" w:rsidRDefault="00753DAA" w:rsidP="00753DAA">
            <w:pPr>
              <w:rPr>
                <w:color w:val="auto"/>
                <w:sz w:val="16"/>
                <w:szCs w:val="16"/>
              </w:rPr>
            </w:pPr>
            <w:r w:rsidRPr="002E58D5">
              <w:rPr>
                <w:rFonts w:hint="eastAsia"/>
                <w:color w:val="auto"/>
                <w:sz w:val="16"/>
                <w:szCs w:val="16"/>
              </w:rPr>
              <w:t>・感染予防と医療安全（感染症法の知識を含む）</w:t>
            </w:r>
          </w:p>
          <w:p w14:paraId="7A961536" w14:textId="77777777" w:rsidR="00753DAA" w:rsidRPr="002E58D5" w:rsidRDefault="00753DAA" w:rsidP="00753DAA">
            <w:pPr>
              <w:rPr>
                <w:color w:val="auto"/>
                <w:sz w:val="16"/>
                <w:szCs w:val="16"/>
              </w:rPr>
            </w:pPr>
            <w:r w:rsidRPr="002E58D5">
              <w:rPr>
                <w:rFonts w:hint="eastAsia"/>
                <w:color w:val="auto"/>
                <w:sz w:val="16"/>
                <w:szCs w:val="16"/>
              </w:rPr>
              <w:t>・内科症候学と内科診断学</w:t>
            </w:r>
          </w:p>
          <w:p w14:paraId="6AB8A543" w14:textId="77777777" w:rsidR="00753DAA" w:rsidRPr="002E58D5" w:rsidRDefault="00753DAA" w:rsidP="00753DAA">
            <w:pPr>
              <w:rPr>
                <w:color w:val="auto"/>
                <w:sz w:val="16"/>
                <w:szCs w:val="16"/>
              </w:rPr>
            </w:pPr>
            <w:r w:rsidRPr="002E58D5">
              <w:rPr>
                <w:rFonts w:hint="eastAsia"/>
                <w:color w:val="auto"/>
                <w:sz w:val="16"/>
                <w:szCs w:val="16"/>
              </w:rPr>
              <w:t>・生活習慣病と心身症</w:t>
            </w:r>
          </w:p>
          <w:p w14:paraId="48A8E3DD" w14:textId="77777777" w:rsidR="00753DAA" w:rsidRPr="002E58D5" w:rsidRDefault="00753DAA" w:rsidP="00753DAA">
            <w:pPr>
              <w:rPr>
                <w:color w:val="auto"/>
                <w:sz w:val="16"/>
                <w:szCs w:val="16"/>
              </w:rPr>
            </w:pPr>
            <w:r w:rsidRPr="002E58D5">
              <w:rPr>
                <w:rFonts w:hint="eastAsia"/>
                <w:color w:val="auto"/>
                <w:sz w:val="16"/>
                <w:szCs w:val="16"/>
              </w:rPr>
              <w:t>・精神保健福祉</w:t>
            </w:r>
          </w:p>
          <w:p w14:paraId="123A7E0A" w14:textId="77777777" w:rsidR="00753DAA" w:rsidRPr="002E58D5" w:rsidRDefault="00753DAA" w:rsidP="00753DAA">
            <w:pPr>
              <w:rPr>
                <w:color w:val="auto"/>
                <w:sz w:val="16"/>
                <w:szCs w:val="16"/>
              </w:rPr>
            </w:pPr>
            <w:r w:rsidRPr="002E58D5">
              <w:rPr>
                <w:rFonts w:hint="eastAsia"/>
                <w:color w:val="auto"/>
                <w:sz w:val="16"/>
                <w:szCs w:val="16"/>
              </w:rPr>
              <w:t>・地域保健</w:t>
            </w:r>
            <w:r w:rsidRPr="002E58D5">
              <w:rPr>
                <w:color w:val="auto"/>
                <w:sz w:val="16"/>
                <w:szCs w:val="16"/>
              </w:rPr>
              <w:t>(生活習慣病の予防と健康教育)</w:t>
            </w:r>
          </w:p>
          <w:p w14:paraId="6901F68F" w14:textId="77777777" w:rsidR="00753DAA" w:rsidRPr="00951CD2" w:rsidRDefault="00753DAA" w:rsidP="00753DAA">
            <w:pPr>
              <w:rPr>
                <w:sz w:val="16"/>
                <w:szCs w:val="16"/>
              </w:rPr>
            </w:pPr>
            <w:r>
              <w:rPr>
                <w:rFonts w:hint="eastAsia"/>
                <w:sz w:val="16"/>
                <w:szCs w:val="16"/>
              </w:rPr>
              <w:t>・</w:t>
            </w:r>
            <w:r w:rsidRPr="00951CD2">
              <w:rPr>
                <w:rFonts w:hint="eastAsia"/>
                <w:sz w:val="16"/>
                <w:szCs w:val="16"/>
              </w:rPr>
              <w:t>神経系の構造と機能</w:t>
            </w:r>
          </w:p>
          <w:p w14:paraId="0B5CBD3F" w14:textId="77777777" w:rsidR="00753DAA" w:rsidRPr="00951CD2" w:rsidRDefault="00753DAA" w:rsidP="00753DAA">
            <w:pPr>
              <w:rPr>
                <w:sz w:val="16"/>
                <w:szCs w:val="16"/>
              </w:rPr>
            </w:pPr>
            <w:r>
              <w:rPr>
                <w:rFonts w:hint="eastAsia"/>
                <w:sz w:val="16"/>
                <w:szCs w:val="16"/>
              </w:rPr>
              <w:t>・</w:t>
            </w:r>
            <w:r w:rsidRPr="00951CD2">
              <w:rPr>
                <w:rFonts w:hint="eastAsia"/>
                <w:sz w:val="16"/>
                <w:szCs w:val="16"/>
              </w:rPr>
              <w:t>保健医療分野に関わる法規と制度</w:t>
            </w:r>
          </w:p>
          <w:p w14:paraId="7E2B8CDD" w14:textId="1FC65241" w:rsidR="00335F79" w:rsidRPr="00753DAA" w:rsidRDefault="00753DAA" w:rsidP="007172CB">
            <w:pPr>
              <w:rPr>
                <w:sz w:val="16"/>
                <w:szCs w:val="16"/>
              </w:rPr>
            </w:pPr>
            <w:r>
              <w:rPr>
                <w:rFonts w:hint="eastAsia"/>
                <w:sz w:val="16"/>
                <w:szCs w:val="16"/>
              </w:rPr>
              <w:t>・</w:t>
            </w:r>
            <w:r w:rsidRPr="00951CD2">
              <w:rPr>
                <w:rFonts w:hint="eastAsia"/>
                <w:sz w:val="16"/>
                <w:szCs w:val="16"/>
              </w:rPr>
              <w:t>医療保険制度と公認心理師が関係する診療報酬</w:t>
            </w:r>
          </w:p>
        </w:tc>
      </w:tr>
      <w:tr w:rsidR="00335F79" w14:paraId="486211A4" w14:textId="77777777" w:rsidTr="007172CB">
        <w:tc>
          <w:tcPr>
            <w:tcW w:w="5154" w:type="dxa"/>
          </w:tcPr>
          <w:p w14:paraId="11538983" w14:textId="77777777" w:rsidR="00753DAA" w:rsidRPr="00784080" w:rsidRDefault="00753DAA" w:rsidP="00753DAA">
            <w:r w:rsidRPr="00784080">
              <w:rPr>
                <w:rFonts w:hint="eastAsia"/>
              </w:rPr>
              <w:t>②医療分野での実践について概説できる。</w:t>
            </w:r>
            <w:r w:rsidRPr="00784080">
              <w:tab/>
            </w:r>
          </w:p>
          <w:p w14:paraId="7C1573D9" w14:textId="77777777" w:rsidR="00335F79" w:rsidRPr="00784080" w:rsidRDefault="00335F79" w:rsidP="007172CB">
            <w:pPr>
              <w:rPr>
                <w:color w:val="auto"/>
                <w:sz w:val="18"/>
                <w:szCs w:val="18"/>
              </w:rPr>
            </w:pPr>
          </w:p>
        </w:tc>
        <w:tc>
          <w:tcPr>
            <w:tcW w:w="5154" w:type="dxa"/>
          </w:tcPr>
          <w:p w14:paraId="5A6DF5D0" w14:textId="77777777" w:rsidR="00753DAA" w:rsidRPr="00951CD2" w:rsidRDefault="00753DAA" w:rsidP="00753DAA">
            <w:pPr>
              <w:rPr>
                <w:sz w:val="16"/>
                <w:szCs w:val="16"/>
              </w:rPr>
            </w:pPr>
            <w:r>
              <w:rPr>
                <w:rFonts w:hint="eastAsia"/>
                <w:sz w:val="16"/>
                <w:szCs w:val="16"/>
              </w:rPr>
              <w:t>・</w:t>
            </w:r>
            <w:r w:rsidRPr="00951CD2">
              <w:rPr>
                <w:rFonts w:hint="eastAsia"/>
                <w:sz w:val="16"/>
                <w:szCs w:val="16"/>
              </w:rPr>
              <w:t>医療現場</w:t>
            </w:r>
            <w:r w:rsidRPr="00951CD2">
              <w:rPr>
                <w:sz w:val="16"/>
                <w:szCs w:val="16"/>
              </w:rPr>
              <w:t>(含むチーム医療)における公認心理師の役割と主な業務</w:t>
            </w:r>
          </w:p>
          <w:p w14:paraId="477C1D54" w14:textId="77777777" w:rsidR="00753DAA" w:rsidRPr="00951CD2" w:rsidRDefault="00753DAA" w:rsidP="00753DAA">
            <w:pPr>
              <w:rPr>
                <w:sz w:val="16"/>
                <w:szCs w:val="16"/>
              </w:rPr>
            </w:pPr>
            <w:r>
              <w:rPr>
                <w:rFonts w:hint="eastAsia"/>
                <w:sz w:val="16"/>
                <w:szCs w:val="16"/>
              </w:rPr>
              <w:t>・</w:t>
            </w:r>
            <w:r w:rsidRPr="00951CD2">
              <w:rPr>
                <w:rFonts w:hint="eastAsia"/>
                <w:sz w:val="16"/>
                <w:szCs w:val="16"/>
              </w:rPr>
              <w:t>予診の取り方</w:t>
            </w:r>
          </w:p>
          <w:p w14:paraId="7F7E0783" w14:textId="77777777" w:rsidR="00753DAA" w:rsidRPr="00951CD2" w:rsidRDefault="00753DAA" w:rsidP="00753DAA">
            <w:pPr>
              <w:rPr>
                <w:sz w:val="16"/>
                <w:szCs w:val="16"/>
              </w:rPr>
            </w:pPr>
            <w:r>
              <w:rPr>
                <w:rFonts w:hint="eastAsia"/>
                <w:sz w:val="16"/>
                <w:szCs w:val="16"/>
              </w:rPr>
              <w:t>・</w:t>
            </w:r>
            <w:r w:rsidRPr="00951CD2">
              <w:rPr>
                <w:rFonts w:hint="eastAsia"/>
                <w:sz w:val="16"/>
                <w:szCs w:val="16"/>
              </w:rPr>
              <w:t>診療録の書き方</w:t>
            </w:r>
          </w:p>
          <w:p w14:paraId="20F3314A" w14:textId="77777777" w:rsidR="00753DAA" w:rsidRPr="00951CD2" w:rsidRDefault="00753DAA" w:rsidP="00753DAA">
            <w:pPr>
              <w:rPr>
                <w:sz w:val="16"/>
                <w:szCs w:val="16"/>
              </w:rPr>
            </w:pPr>
            <w:r>
              <w:rPr>
                <w:rFonts w:hint="eastAsia"/>
                <w:sz w:val="16"/>
                <w:szCs w:val="16"/>
              </w:rPr>
              <w:t>・</w:t>
            </w:r>
            <w:r w:rsidRPr="00951CD2">
              <w:rPr>
                <w:rFonts w:hint="eastAsia"/>
                <w:sz w:val="16"/>
                <w:szCs w:val="16"/>
              </w:rPr>
              <w:t>患者との面接の進め方</w:t>
            </w:r>
          </w:p>
          <w:p w14:paraId="5E0A3362" w14:textId="77CD4891" w:rsidR="00335F79" w:rsidRPr="00753DAA" w:rsidRDefault="00753DAA" w:rsidP="007172CB">
            <w:pPr>
              <w:rPr>
                <w:sz w:val="16"/>
                <w:szCs w:val="16"/>
              </w:rPr>
            </w:pPr>
            <w:r>
              <w:rPr>
                <w:rFonts w:hint="eastAsia"/>
                <w:sz w:val="16"/>
                <w:szCs w:val="16"/>
              </w:rPr>
              <w:t>・</w:t>
            </w:r>
            <w:r w:rsidRPr="00951CD2">
              <w:rPr>
                <w:rFonts w:hint="eastAsia"/>
                <w:sz w:val="16"/>
                <w:szCs w:val="16"/>
              </w:rPr>
              <w:t>一般身体科を含む医療機関におけるメンタルケア</w:t>
            </w:r>
          </w:p>
        </w:tc>
      </w:tr>
      <w:tr w:rsidR="00335F79" w14:paraId="6AD7D920" w14:textId="77777777" w:rsidTr="007172CB">
        <w:tc>
          <w:tcPr>
            <w:tcW w:w="5154" w:type="dxa"/>
          </w:tcPr>
          <w:p w14:paraId="754B8EA7" w14:textId="091B75E5" w:rsidR="00335F79" w:rsidRPr="00784080" w:rsidRDefault="00753DAA" w:rsidP="007172CB">
            <w:pPr>
              <w:rPr>
                <w:color w:val="auto"/>
                <w:sz w:val="18"/>
                <w:szCs w:val="18"/>
              </w:rPr>
            </w:pPr>
            <w:r w:rsidRPr="00784080">
              <w:rPr>
                <w:rFonts w:hint="eastAsia"/>
              </w:rPr>
              <w:t>③精神科・心療内科での実践について概説できる。</w:t>
            </w:r>
          </w:p>
        </w:tc>
        <w:tc>
          <w:tcPr>
            <w:tcW w:w="5154" w:type="dxa"/>
          </w:tcPr>
          <w:p w14:paraId="58E3076E" w14:textId="77777777" w:rsidR="00753DAA" w:rsidRPr="00951CD2" w:rsidRDefault="00753DAA" w:rsidP="00753DAA">
            <w:pPr>
              <w:rPr>
                <w:sz w:val="16"/>
                <w:szCs w:val="16"/>
              </w:rPr>
            </w:pPr>
            <w:r>
              <w:rPr>
                <w:rFonts w:hint="eastAsia"/>
                <w:sz w:val="16"/>
                <w:szCs w:val="16"/>
              </w:rPr>
              <w:t>・</w:t>
            </w:r>
            <w:r w:rsidRPr="00951CD2">
              <w:rPr>
                <w:rFonts w:hint="eastAsia"/>
                <w:sz w:val="16"/>
                <w:szCs w:val="16"/>
              </w:rPr>
              <w:t>精神科症候学、精神科診断学、精神疾患の国際的診断基準</w:t>
            </w:r>
            <w:r w:rsidRPr="00951CD2">
              <w:rPr>
                <w:sz w:val="16"/>
                <w:szCs w:val="16"/>
              </w:rPr>
              <w:t xml:space="preserve"> (DSM、ICD)</w:t>
            </w:r>
          </w:p>
          <w:p w14:paraId="18A0F568" w14:textId="77777777" w:rsidR="00753DAA" w:rsidRPr="00951CD2" w:rsidRDefault="00753DAA" w:rsidP="00753DAA">
            <w:pPr>
              <w:rPr>
                <w:sz w:val="16"/>
                <w:szCs w:val="16"/>
              </w:rPr>
            </w:pPr>
            <w:r>
              <w:rPr>
                <w:rFonts w:hint="eastAsia"/>
                <w:sz w:val="16"/>
                <w:szCs w:val="16"/>
              </w:rPr>
              <w:t>・</w:t>
            </w:r>
            <w:r w:rsidRPr="00951CD2">
              <w:rPr>
                <w:rFonts w:hint="eastAsia"/>
                <w:sz w:val="16"/>
                <w:szCs w:val="16"/>
              </w:rPr>
              <w:t>精神科病院・診療所</w:t>
            </w:r>
            <w:r w:rsidRPr="00951CD2">
              <w:rPr>
                <w:sz w:val="16"/>
                <w:szCs w:val="16"/>
              </w:rPr>
              <w:t>(クリニック)</w:t>
            </w:r>
          </w:p>
          <w:p w14:paraId="71F36694" w14:textId="77777777" w:rsidR="00753DAA" w:rsidRPr="00951CD2" w:rsidRDefault="00753DAA" w:rsidP="00753DAA">
            <w:pPr>
              <w:rPr>
                <w:sz w:val="16"/>
                <w:szCs w:val="16"/>
              </w:rPr>
            </w:pPr>
            <w:r>
              <w:rPr>
                <w:rFonts w:hint="eastAsia"/>
                <w:sz w:val="16"/>
                <w:szCs w:val="16"/>
              </w:rPr>
              <w:t>・</w:t>
            </w:r>
            <w:r w:rsidRPr="00951CD2">
              <w:rPr>
                <w:rFonts w:hint="eastAsia"/>
                <w:sz w:val="16"/>
                <w:szCs w:val="16"/>
              </w:rPr>
              <w:t>心療内科病院・診療所</w:t>
            </w:r>
            <w:r w:rsidRPr="00951CD2">
              <w:rPr>
                <w:sz w:val="16"/>
                <w:szCs w:val="16"/>
              </w:rPr>
              <w:t>(クリニック)</w:t>
            </w:r>
          </w:p>
          <w:p w14:paraId="21B326C4" w14:textId="77777777" w:rsidR="00753DAA" w:rsidRPr="00951CD2" w:rsidRDefault="00753DAA" w:rsidP="00753DAA">
            <w:pPr>
              <w:rPr>
                <w:sz w:val="16"/>
                <w:szCs w:val="16"/>
              </w:rPr>
            </w:pPr>
            <w:r>
              <w:rPr>
                <w:rFonts w:hint="eastAsia"/>
                <w:sz w:val="16"/>
                <w:szCs w:val="16"/>
              </w:rPr>
              <w:t>・</w:t>
            </w:r>
            <w:r w:rsidRPr="00951CD2">
              <w:rPr>
                <w:rFonts w:hint="eastAsia"/>
                <w:sz w:val="16"/>
                <w:szCs w:val="16"/>
              </w:rPr>
              <w:t>向精神薬療法の基礎知識</w:t>
            </w:r>
          </w:p>
          <w:p w14:paraId="70E2EF5D" w14:textId="77777777" w:rsidR="00753DAA" w:rsidRPr="00951CD2" w:rsidRDefault="00753DAA" w:rsidP="00753DAA">
            <w:pPr>
              <w:rPr>
                <w:sz w:val="16"/>
                <w:szCs w:val="16"/>
              </w:rPr>
            </w:pPr>
            <w:r>
              <w:rPr>
                <w:rFonts w:hint="eastAsia"/>
                <w:sz w:val="16"/>
                <w:szCs w:val="16"/>
              </w:rPr>
              <w:t>・</w:t>
            </w:r>
            <w:r w:rsidRPr="00951CD2">
              <w:rPr>
                <w:rFonts w:hint="eastAsia"/>
                <w:sz w:val="16"/>
                <w:szCs w:val="16"/>
              </w:rPr>
              <w:t>個人への心理支援</w:t>
            </w:r>
          </w:p>
          <w:p w14:paraId="4D05AB89" w14:textId="77777777" w:rsidR="00753DAA" w:rsidRPr="00951CD2" w:rsidRDefault="00753DAA" w:rsidP="00753DAA">
            <w:pPr>
              <w:rPr>
                <w:sz w:val="16"/>
                <w:szCs w:val="16"/>
              </w:rPr>
            </w:pPr>
            <w:r>
              <w:rPr>
                <w:rFonts w:hint="eastAsia"/>
                <w:sz w:val="16"/>
                <w:szCs w:val="16"/>
              </w:rPr>
              <w:t>・</w:t>
            </w:r>
            <w:r w:rsidRPr="00951CD2">
              <w:rPr>
                <w:rFonts w:hint="eastAsia"/>
                <w:sz w:val="16"/>
                <w:szCs w:val="16"/>
              </w:rPr>
              <w:t>集団療法による心理支援</w:t>
            </w:r>
          </w:p>
          <w:p w14:paraId="6EAC80D8" w14:textId="2800B67C" w:rsidR="00335F79" w:rsidRPr="00753DAA" w:rsidRDefault="00753DAA" w:rsidP="007172CB">
            <w:pPr>
              <w:rPr>
                <w:sz w:val="16"/>
                <w:szCs w:val="16"/>
              </w:rPr>
            </w:pPr>
            <w:r>
              <w:rPr>
                <w:rFonts w:hint="eastAsia"/>
                <w:sz w:val="16"/>
                <w:szCs w:val="16"/>
              </w:rPr>
              <w:t>・</w:t>
            </w:r>
            <w:r w:rsidRPr="00951CD2">
              <w:rPr>
                <w:rFonts w:hint="eastAsia"/>
                <w:sz w:val="16"/>
                <w:szCs w:val="16"/>
              </w:rPr>
              <w:t>精神科・心療内科における心理アセスメント</w:t>
            </w:r>
            <w:r w:rsidRPr="00951CD2">
              <w:rPr>
                <w:sz w:val="16"/>
                <w:szCs w:val="16"/>
              </w:rPr>
              <w:t>(自殺リスクの評価を含む)</w:t>
            </w:r>
          </w:p>
        </w:tc>
      </w:tr>
      <w:tr w:rsidR="00753DAA" w14:paraId="33560147" w14:textId="77777777" w:rsidTr="007172CB">
        <w:tc>
          <w:tcPr>
            <w:tcW w:w="5154" w:type="dxa"/>
          </w:tcPr>
          <w:p w14:paraId="109FFA09" w14:textId="5557FE71" w:rsidR="00753DAA" w:rsidRPr="00784080" w:rsidRDefault="00753DAA" w:rsidP="007172CB">
            <w:r w:rsidRPr="00784080">
              <w:rPr>
                <w:rFonts w:hint="eastAsia"/>
              </w:rPr>
              <w:t>④保健活動が行われている現場での実践について概説できる。</w:t>
            </w:r>
          </w:p>
        </w:tc>
        <w:tc>
          <w:tcPr>
            <w:tcW w:w="5154" w:type="dxa"/>
          </w:tcPr>
          <w:p w14:paraId="244B1928" w14:textId="77777777" w:rsidR="00753DAA" w:rsidRPr="00951CD2" w:rsidRDefault="00753DAA" w:rsidP="00753DAA">
            <w:pPr>
              <w:rPr>
                <w:sz w:val="16"/>
                <w:szCs w:val="16"/>
              </w:rPr>
            </w:pPr>
            <w:r>
              <w:rPr>
                <w:rFonts w:hint="eastAsia"/>
                <w:sz w:val="16"/>
                <w:szCs w:val="16"/>
              </w:rPr>
              <w:t>・</w:t>
            </w:r>
            <w:r w:rsidRPr="00951CD2">
              <w:rPr>
                <w:rFonts w:hint="eastAsia"/>
                <w:sz w:val="16"/>
                <w:szCs w:val="16"/>
              </w:rPr>
              <w:t>さまざまな保健活動</w:t>
            </w:r>
          </w:p>
          <w:p w14:paraId="7010C9B4" w14:textId="77777777" w:rsidR="00753DAA" w:rsidRPr="00951CD2" w:rsidRDefault="00753DAA" w:rsidP="00753DAA">
            <w:pPr>
              <w:rPr>
                <w:sz w:val="16"/>
                <w:szCs w:val="16"/>
              </w:rPr>
            </w:pPr>
            <w:r>
              <w:rPr>
                <w:rFonts w:hint="eastAsia"/>
                <w:sz w:val="16"/>
                <w:szCs w:val="16"/>
              </w:rPr>
              <w:t>・</w:t>
            </w:r>
            <w:r w:rsidRPr="00951CD2">
              <w:rPr>
                <w:rFonts w:hint="eastAsia"/>
                <w:sz w:val="16"/>
                <w:szCs w:val="16"/>
              </w:rPr>
              <w:t>健康支援活動とストレスチェック</w:t>
            </w:r>
          </w:p>
          <w:p w14:paraId="4F16E4BE" w14:textId="77777777" w:rsidR="00753DAA" w:rsidRPr="00951CD2" w:rsidRDefault="00753DAA" w:rsidP="00753DAA">
            <w:pPr>
              <w:rPr>
                <w:sz w:val="16"/>
                <w:szCs w:val="16"/>
              </w:rPr>
            </w:pPr>
            <w:r>
              <w:rPr>
                <w:rFonts w:hint="eastAsia"/>
                <w:sz w:val="16"/>
                <w:szCs w:val="16"/>
              </w:rPr>
              <w:t>・</w:t>
            </w:r>
            <w:r w:rsidRPr="00951CD2">
              <w:rPr>
                <w:rFonts w:hint="eastAsia"/>
                <w:sz w:val="16"/>
                <w:szCs w:val="16"/>
              </w:rPr>
              <w:t>自殺予防活動</w:t>
            </w:r>
          </w:p>
          <w:p w14:paraId="6447D8D3" w14:textId="3761B5AE" w:rsidR="00753DAA" w:rsidRPr="00753DAA" w:rsidRDefault="00753DAA" w:rsidP="00753DAA">
            <w:pPr>
              <w:rPr>
                <w:sz w:val="16"/>
                <w:szCs w:val="16"/>
              </w:rPr>
            </w:pPr>
            <w:r>
              <w:rPr>
                <w:rFonts w:hint="eastAsia"/>
                <w:sz w:val="16"/>
                <w:szCs w:val="16"/>
              </w:rPr>
              <w:t>・</w:t>
            </w:r>
            <w:r w:rsidRPr="00951CD2">
              <w:rPr>
                <w:rFonts w:hint="eastAsia"/>
                <w:sz w:val="16"/>
                <w:szCs w:val="16"/>
              </w:rPr>
              <w:t>災害時等に必要な心理に関する支援</w:t>
            </w:r>
          </w:p>
        </w:tc>
      </w:tr>
    </w:tbl>
    <w:p w14:paraId="2E3C80C9" w14:textId="77777777" w:rsidR="00D34C03" w:rsidRDefault="00D34C03" w:rsidP="00D34C03"/>
    <w:p w14:paraId="71C65E69" w14:textId="77777777" w:rsidR="00D34C03" w:rsidRDefault="00D34C03" w:rsidP="00D34C03"/>
    <w:p w14:paraId="6220C74C" w14:textId="273ED385" w:rsidR="00354960" w:rsidRDefault="00354960">
      <w:pPr>
        <w:widowControl/>
        <w:adjustRightInd/>
        <w:textAlignment w:val="auto"/>
      </w:pPr>
      <w:r>
        <w:br w:type="page"/>
      </w:r>
    </w:p>
    <w:p w14:paraId="3F0F3CB5" w14:textId="3162A13D" w:rsidR="00354960" w:rsidRPr="00AC0062" w:rsidRDefault="005313B9" w:rsidP="00D34C03">
      <w:pPr>
        <w:rPr>
          <w:color w:val="auto"/>
        </w:rPr>
      </w:pPr>
      <w:r w:rsidRPr="00AC0062">
        <w:rPr>
          <w:rFonts w:hint="eastAsia"/>
          <w:b/>
          <w:bCs/>
          <w:color w:val="auto"/>
        </w:rPr>
        <w:lastRenderedPageBreak/>
        <w:t>家族に関する心理学（実践）</w:t>
      </w:r>
    </w:p>
    <w:p w14:paraId="7C825153" w14:textId="3377EC3F" w:rsidR="00364428" w:rsidRPr="00AC0062"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0D9B020E" w14:textId="77777777" w:rsidTr="007172CB">
        <w:tc>
          <w:tcPr>
            <w:tcW w:w="10308" w:type="dxa"/>
            <w:gridSpan w:val="2"/>
          </w:tcPr>
          <w:p w14:paraId="4FEA9F4A" w14:textId="77777777" w:rsidR="007460CC" w:rsidRPr="00AC0062" w:rsidRDefault="007460CC" w:rsidP="007460CC">
            <w:pPr>
              <w:jc w:val="right"/>
              <w:rPr>
                <w:b/>
                <w:bCs/>
                <w:color w:val="auto"/>
              </w:rPr>
            </w:pPr>
            <w:r w:rsidRPr="00AC0062">
              <w:rPr>
                <w:rFonts w:hint="eastAsia"/>
                <w:b/>
                <w:bCs/>
                <w:color w:val="auto"/>
              </w:rPr>
              <w:t>カテゴリーＤ</w:t>
            </w:r>
            <w:r w:rsidRPr="00AC0062">
              <w:rPr>
                <w:b/>
                <w:bCs/>
                <w:color w:val="auto"/>
              </w:rPr>
              <w:t xml:space="preserve">　主要</w:t>
            </w:r>
            <w:r w:rsidRPr="00AC0062">
              <w:rPr>
                <w:rFonts w:hint="eastAsia"/>
                <w:b/>
                <w:bCs/>
                <w:color w:val="auto"/>
              </w:rPr>
              <w:t>５</w:t>
            </w:r>
            <w:r w:rsidRPr="00AC0062">
              <w:rPr>
                <w:b/>
                <w:bCs/>
                <w:color w:val="auto"/>
              </w:rPr>
              <w:t>分野等における実践の心理学</w:t>
            </w:r>
          </w:p>
          <w:p w14:paraId="76EDBC69" w14:textId="77777777" w:rsidR="007460CC" w:rsidRPr="00AC0062" w:rsidRDefault="007460CC" w:rsidP="007460CC">
            <w:pPr>
              <w:jc w:val="right"/>
              <w:rPr>
                <w:b/>
                <w:bCs/>
                <w:color w:val="auto"/>
              </w:rPr>
            </w:pPr>
            <w:r w:rsidRPr="00AC0062">
              <w:rPr>
                <w:rFonts w:hint="eastAsia"/>
                <w:b/>
                <w:bCs/>
                <w:color w:val="auto"/>
              </w:rPr>
              <w:t>大項目　Ｄ－２</w:t>
            </w:r>
            <w:r w:rsidRPr="00AC0062">
              <w:rPr>
                <w:b/>
                <w:bCs/>
                <w:color w:val="auto"/>
              </w:rPr>
              <w:t xml:space="preserve">　福祉・家族に関する心理学</w:t>
            </w:r>
          </w:p>
          <w:p w14:paraId="59A28C75" w14:textId="77777777" w:rsidR="00A26A0D" w:rsidRPr="00AC0062" w:rsidRDefault="00A26A0D" w:rsidP="00A26A0D">
            <w:pPr>
              <w:rPr>
                <w:b/>
                <w:bCs/>
                <w:color w:val="auto"/>
              </w:rPr>
            </w:pPr>
            <w:r w:rsidRPr="00AC0062">
              <w:rPr>
                <w:rFonts w:hint="eastAsia"/>
                <w:b/>
                <w:bCs/>
                <w:color w:val="auto"/>
              </w:rPr>
              <w:t>Ｄ－２－２　福祉・家族に関する心理学（実践）</w:t>
            </w:r>
          </w:p>
          <w:p w14:paraId="4BF34024" w14:textId="77777777" w:rsidR="00A26A0D" w:rsidRPr="00AC0062" w:rsidRDefault="00A26A0D" w:rsidP="00A26A0D">
            <w:pPr>
              <w:rPr>
                <w:color w:val="auto"/>
              </w:rPr>
            </w:pPr>
          </w:p>
          <w:p w14:paraId="4DF08489" w14:textId="77777777" w:rsidR="00A26A0D" w:rsidRPr="00ED3292" w:rsidRDefault="00A26A0D" w:rsidP="00A26A0D">
            <w:pPr>
              <w:rPr>
                <w:color w:val="EE0000"/>
              </w:rPr>
            </w:pPr>
            <w:r w:rsidRPr="00ED3292">
              <w:rPr>
                <w:rFonts w:hint="eastAsia"/>
                <w:color w:val="EE0000"/>
              </w:rPr>
              <w:t>大学院における科目名：福祉分野に関する理論と支援の展開</w:t>
            </w:r>
          </w:p>
          <w:p w14:paraId="1F196559" w14:textId="16C1889C" w:rsidR="00A26A0D" w:rsidRPr="00AC0062" w:rsidRDefault="00A26A0D" w:rsidP="00A26A0D">
            <w:pPr>
              <w:rPr>
                <w:b/>
                <w:bCs/>
                <w:color w:val="auto"/>
              </w:rPr>
            </w:pPr>
            <w:r w:rsidRPr="00AC0062">
              <w:rPr>
                <w:rFonts w:hint="eastAsia"/>
                <w:b/>
                <w:bCs/>
                <w:color w:val="auto"/>
                <w:bdr w:val="single" w:sz="4" w:space="0" w:color="auto"/>
              </w:rPr>
              <w:t>ねらい</w:t>
            </w:r>
          </w:p>
          <w:p w14:paraId="3DFC2818" w14:textId="5613CD65" w:rsidR="00335F79" w:rsidRPr="00AC0062" w:rsidRDefault="00A26A0D" w:rsidP="00A26A0D">
            <w:pPr>
              <w:ind w:firstLineChars="100" w:firstLine="175"/>
              <w:rPr>
                <w:color w:val="auto"/>
              </w:rPr>
            </w:pPr>
            <w:r w:rsidRPr="00AC0062">
              <w:rPr>
                <w:rFonts w:hint="eastAsia"/>
                <w:color w:val="auto"/>
              </w:rPr>
              <w:t>福祉分野における公認心理師の業務として、福祉・家族に関する心理学に関する理論や方法を理解し、分野の特徴や文脈に合わせながらそれらを実践する力を身につける。</w:t>
            </w:r>
          </w:p>
        </w:tc>
      </w:tr>
      <w:tr w:rsidR="00335F79" w14:paraId="2FA02CAC" w14:textId="77777777" w:rsidTr="007172CB">
        <w:tc>
          <w:tcPr>
            <w:tcW w:w="5154" w:type="dxa"/>
          </w:tcPr>
          <w:p w14:paraId="0EAA84B1" w14:textId="77777777" w:rsidR="00335F79" w:rsidRPr="00784080" w:rsidRDefault="00335F79" w:rsidP="007172CB">
            <w:pPr>
              <w:rPr>
                <w:color w:val="auto"/>
              </w:rPr>
            </w:pPr>
            <w:r w:rsidRPr="00784080">
              <w:rPr>
                <w:rFonts w:hint="eastAsia"/>
                <w:color w:val="auto"/>
              </w:rPr>
              <w:t>中項目（学習目標）</w:t>
            </w:r>
          </w:p>
        </w:tc>
        <w:tc>
          <w:tcPr>
            <w:tcW w:w="5154" w:type="dxa"/>
          </w:tcPr>
          <w:p w14:paraId="3EB13738" w14:textId="19CFD718"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FEFBFA9" w14:textId="77777777" w:rsidTr="007172CB">
        <w:tc>
          <w:tcPr>
            <w:tcW w:w="5154" w:type="dxa"/>
          </w:tcPr>
          <w:p w14:paraId="6A207A87" w14:textId="77777777" w:rsidR="00A26A0D" w:rsidRPr="00784080" w:rsidRDefault="00A26A0D" w:rsidP="00A26A0D">
            <w:r w:rsidRPr="00784080">
              <w:rPr>
                <w:rFonts w:hint="eastAsia"/>
              </w:rPr>
              <w:t>①福祉分野に関する基礎的知識を有し、説明できる。</w:t>
            </w:r>
            <w:r w:rsidRPr="00784080">
              <w:tab/>
            </w:r>
          </w:p>
          <w:p w14:paraId="2EDE8758" w14:textId="77777777" w:rsidR="00335F79" w:rsidRPr="00784080" w:rsidRDefault="00335F79" w:rsidP="007172CB">
            <w:pPr>
              <w:rPr>
                <w:color w:val="auto"/>
                <w:sz w:val="18"/>
                <w:szCs w:val="18"/>
              </w:rPr>
            </w:pPr>
          </w:p>
        </w:tc>
        <w:tc>
          <w:tcPr>
            <w:tcW w:w="5154" w:type="dxa"/>
          </w:tcPr>
          <w:p w14:paraId="74C0B3E8" w14:textId="77777777" w:rsidR="00A26A0D" w:rsidRPr="00E5788D" w:rsidRDefault="00A26A0D" w:rsidP="00A26A0D">
            <w:pPr>
              <w:rPr>
                <w:sz w:val="16"/>
                <w:szCs w:val="16"/>
              </w:rPr>
            </w:pPr>
            <w:r>
              <w:rPr>
                <w:rFonts w:hint="eastAsia"/>
                <w:sz w:val="16"/>
                <w:szCs w:val="16"/>
              </w:rPr>
              <w:t>・</w:t>
            </w:r>
            <w:r w:rsidRPr="00E5788D">
              <w:rPr>
                <w:rFonts w:hint="eastAsia"/>
                <w:sz w:val="16"/>
                <w:szCs w:val="16"/>
              </w:rPr>
              <w:t>国際生活機能分類（</w:t>
            </w:r>
            <w:r w:rsidRPr="00E5788D">
              <w:rPr>
                <w:sz w:val="16"/>
                <w:szCs w:val="16"/>
              </w:rPr>
              <w:t>ICF）</w:t>
            </w:r>
          </w:p>
          <w:p w14:paraId="29FB1209" w14:textId="0BE04A02" w:rsidR="00335F79" w:rsidRPr="00A26A0D" w:rsidRDefault="00A26A0D" w:rsidP="007172CB">
            <w:pPr>
              <w:rPr>
                <w:sz w:val="16"/>
                <w:szCs w:val="16"/>
              </w:rPr>
            </w:pPr>
            <w:r>
              <w:rPr>
                <w:rFonts w:hint="eastAsia"/>
                <w:sz w:val="16"/>
                <w:szCs w:val="16"/>
              </w:rPr>
              <w:t>・</w:t>
            </w:r>
            <w:r w:rsidRPr="00E5788D">
              <w:rPr>
                <w:rFonts w:hint="eastAsia"/>
                <w:sz w:val="16"/>
                <w:szCs w:val="16"/>
              </w:rPr>
              <w:t>福祉分野に関わる法規と制度</w:t>
            </w:r>
          </w:p>
        </w:tc>
      </w:tr>
      <w:tr w:rsidR="00335F79" w14:paraId="5FD0740A" w14:textId="77777777" w:rsidTr="007172CB">
        <w:tc>
          <w:tcPr>
            <w:tcW w:w="5154" w:type="dxa"/>
          </w:tcPr>
          <w:p w14:paraId="4B986872" w14:textId="704ADB95" w:rsidR="00335F79" w:rsidRPr="00784080" w:rsidRDefault="00A26A0D" w:rsidP="007172CB">
            <w:pPr>
              <w:rPr>
                <w:color w:val="auto"/>
                <w:sz w:val="18"/>
                <w:szCs w:val="18"/>
              </w:rPr>
            </w:pPr>
            <w:r w:rsidRPr="00784080">
              <w:rPr>
                <w:rFonts w:hint="eastAsia"/>
              </w:rPr>
              <w:t>②家庭に関する問題や介護者（障害児・者、高齢者を含む）に対する実践について概説できる。</w:t>
            </w:r>
          </w:p>
        </w:tc>
        <w:tc>
          <w:tcPr>
            <w:tcW w:w="5154" w:type="dxa"/>
          </w:tcPr>
          <w:p w14:paraId="11E8F59D" w14:textId="77777777" w:rsidR="00A26A0D" w:rsidRPr="00E5788D" w:rsidRDefault="00A26A0D" w:rsidP="00A26A0D">
            <w:pPr>
              <w:rPr>
                <w:sz w:val="16"/>
                <w:szCs w:val="16"/>
              </w:rPr>
            </w:pPr>
            <w:r>
              <w:rPr>
                <w:rFonts w:hint="eastAsia"/>
                <w:sz w:val="16"/>
                <w:szCs w:val="16"/>
              </w:rPr>
              <w:t>・</w:t>
            </w:r>
            <w:r w:rsidRPr="00E5788D">
              <w:rPr>
                <w:rFonts w:hint="eastAsia"/>
                <w:sz w:val="16"/>
                <w:szCs w:val="16"/>
              </w:rPr>
              <w:t>児童虐待問題への理解と支援</w:t>
            </w:r>
          </w:p>
          <w:p w14:paraId="31234434" w14:textId="77777777" w:rsidR="00A26A0D" w:rsidRPr="00E5788D" w:rsidRDefault="00A26A0D" w:rsidP="00A26A0D">
            <w:pPr>
              <w:rPr>
                <w:sz w:val="16"/>
                <w:szCs w:val="16"/>
              </w:rPr>
            </w:pPr>
            <w:r>
              <w:rPr>
                <w:rFonts w:hint="eastAsia"/>
                <w:sz w:val="16"/>
                <w:szCs w:val="16"/>
              </w:rPr>
              <w:t>・</w:t>
            </w:r>
            <w:r w:rsidRPr="00E5788D">
              <w:rPr>
                <w:rFonts w:hint="eastAsia"/>
                <w:sz w:val="16"/>
                <w:szCs w:val="16"/>
              </w:rPr>
              <w:t>子育て支援対策</w:t>
            </w:r>
          </w:p>
          <w:p w14:paraId="30FC5343" w14:textId="77777777" w:rsidR="00A26A0D" w:rsidRPr="00E5788D" w:rsidRDefault="00A26A0D" w:rsidP="00A26A0D">
            <w:pPr>
              <w:rPr>
                <w:sz w:val="16"/>
                <w:szCs w:val="16"/>
              </w:rPr>
            </w:pPr>
            <w:r>
              <w:rPr>
                <w:rFonts w:hint="eastAsia"/>
                <w:sz w:val="16"/>
                <w:szCs w:val="16"/>
              </w:rPr>
              <w:t>・</w:t>
            </w:r>
            <w:r w:rsidRPr="00E5788D">
              <w:rPr>
                <w:rFonts w:hint="eastAsia"/>
                <w:sz w:val="16"/>
                <w:szCs w:val="16"/>
              </w:rPr>
              <w:t>高齢者</w:t>
            </w:r>
            <w:r w:rsidRPr="00E5788D">
              <w:rPr>
                <w:sz w:val="16"/>
                <w:szCs w:val="16"/>
              </w:rPr>
              <w:t>(認知症を含む)の介護者(家族・介護職)への心理支援</w:t>
            </w:r>
          </w:p>
          <w:p w14:paraId="5B12F90B" w14:textId="77777777" w:rsidR="00A26A0D" w:rsidRPr="00E5788D" w:rsidRDefault="00A26A0D" w:rsidP="00A26A0D">
            <w:pPr>
              <w:rPr>
                <w:sz w:val="16"/>
                <w:szCs w:val="16"/>
              </w:rPr>
            </w:pPr>
            <w:r>
              <w:rPr>
                <w:rFonts w:hint="eastAsia"/>
                <w:sz w:val="16"/>
                <w:szCs w:val="16"/>
              </w:rPr>
              <w:t>・</w:t>
            </w:r>
            <w:r w:rsidRPr="00E5788D">
              <w:rPr>
                <w:rFonts w:hint="eastAsia"/>
                <w:sz w:val="16"/>
                <w:szCs w:val="16"/>
              </w:rPr>
              <w:t>高齢者虐待問題への理解と支援</w:t>
            </w:r>
          </w:p>
          <w:p w14:paraId="30EBC424" w14:textId="65CB3073" w:rsidR="00335F79" w:rsidRPr="00A26A0D" w:rsidRDefault="00A26A0D" w:rsidP="007172CB">
            <w:pPr>
              <w:rPr>
                <w:sz w:val="16"/>
                <w:szCs w:val="16"/>
              </w:rPr>
            </w:pPr>
            <w:r>
              <w:rPr>
                <w:rFonts w:hint="eastAsia"/>
                <w:sz w:val="16"/>
                <w:szCs w:val="16"/>
              </w:rPr>
              <w:t>・</w:t>
            </w:r>
            <w:r w:rsidRPr="00E5788D">
              <w:rPr>
                <w:rFonts w:hint="eastAsia"/>
                <w:sz w:val="16"/>
                <w:szCs w:val="16"/>
              </w:rPr>
              <w:t>家庭内暴力</w:t>
            </w:r>
            <w:r w:rsidRPr="00E5788D">
              <w:rPr>
                <w:sz w:val="16"/>
                <w:szCs w:val="16"/>
              </w:rPr>
              <w:t>(DV)の理解と支援</w:t>
            </w:r>
          </w:p>
        </w:tc>
      </w:tr>
      <w:tr w:rsidR="00335F79" w14:paraId="7C30C53A" w14:textId="77777777" w:rsidTr="007172CB">
        <w:tc>
          <w:tcPr>
            <w:tcW w:w="5154" w:type="dxa"/>
          </w:tcPr>
          <w:p w14:paraId="57AE118F" w14:textId="77777777" w:rsidR="00A26A0D" w:rsidRPr="00784080" w:rsidRDefault="00A26A0D" w:rsidP="00A26A0D">
            <w:r w:rsidRPr="00784080">
              <w:rPr>
                <w:rFonts w:hint="eastAsia"/>
              </w:rPr>
              <w:t>③障害児</w:t>
            </w:r>
            <w:r w:rsidRPr="00784080">
              <w:t>/障害者に対する実践について概説できる。</w:t>
            </w:r>
            <w:r w:rsidRPr="00784080">
              <w:tab/>
            </w:r>
          </w:p>
          <w:p w14:paraId="5B00911A" w14:textId="77777777" w:rsidR="00335F79" w:rsidRPr="00784080" w:rsidRDefault="00335F79" w:rsidP="007172CB">
            <w:pPr>
              <w:rPr>
                <w:color w:val="auto"/>
                <w:sz w:val="18"/>
                <w:szCs w:val="18"/>
              </w:rPr>
            </w:pPr>
          </w:p>
        </w:tc>
        <w:tc>
          <w:tcPr>
            <w:tcW w:w="5154" w:type="dxa"/>
          </w:tcPr>
          <w:p w14:paraId="269E1F15" w14:textId="77777777" w:rsidR="00A26A0D" w:rsidRPr="00E5788D" w:rsidRDefault="00A26A0D" w:rsidP="00A26A0D">
            <w:pPr>
              <w:rPr>
                <w:sz w:val="16"/>
                <w:szCs w:val="16"/>
              </w:rPr>
            </w:pPr>
            <w:r>
              <w:rPr>
                <w:rFonts w:hint="eastAsia"/>
                <w:sz w:val="16"/>
                <w:szCs w:val="16"/>
              </w:rPr>
              <w:t>・</w:t>
            </w:r>
            <w:r w:rsidRPr="00E5788D">
              <w:rPr>
                <w:rFonts w:hint="eastAsia"/>
                <w:sz w:val="16"/>
                <w:szCs w:val="16"/>
              </w:rPr>
              <w:t>発達障害児者の理解と支援</w:t>
            </w:r>
          </w:p>
          <w:p w14:paraId="1B1B277F" w14:textId="77777777" w:rsidR="00A26A0D" w:rsidRPr="00E5788D" w:rsidRDefault="00A26A0D" w:rsidP="00A26A0D">
            <w:pPr>
              <w:rPr>
                <w:sz w:val="16"/>
                <w:szCs w:val="16"/>
              </w:rPr>
            </w:pPr>
            <w:r>
              <w:rPr>
                <w:rFonts w:hint="eastAsia"/>
                <w:sz w:val="16"/>
                <w:szCs w:val="16"/>
              </w:rPr>
              <w:t>・</w:t>
            </w:r>
            <w:r w:rsidRPr="00E5788D">
              <w:rPr>
                <w:rFonts w:hint="eastAsia"/>
                <w:sz w:val="16"/>
                <w:szCs w:val="16"/>
              </w:rPr>
              <w:t>知的障害児者の理解と支援</w:t>
            </w:r>
          </w:p>
          <w:p w14:paraId="7BC6F5D2" w14:textId="77777777" w:rsidR="00A26A0D" w:rsidRPr="00E5788D" w:rsidRDefault="00A26A0D" w:rsidP="00A26A0D">
            <w:pPr>
              <w:rPr>
                <w:sz w:val="16"/>
                <w:szCs w:val="16"/>
              </w:rPr>
            </w:pPr>
            <w:r>
              <w:rPr>
                <w:rFonts w:hint="eastAsia"/>
                <w:sz w:val="16"/>
                <w:szCs w:val="16"/>
              </w:rPr>
              <w:t>・</w:t>
            </w:r>
            <w:r w:rsidRPr="00E5788D">
              <w:rPr>
                <w:rFonts w:hint="eastAsia"/>
                <w:sz w:val="16"/>
                <w:szCs w:val="16"/>
              </w:rPr>
              <w:t>障害者虐待問題への理解と支援</w:t>
            </w:r>
          </w:p>
          <w:p w14:paraId="1AD16C75" w14:textId="77777777" w:rsidR="00A26A0D" w:rsidRPr="00E5788D" w:rsidRDefault="00A26A0D" w:rsidP="00A26A0D">
            <w:pPr>
              <w:rPr>
                <w:sz w:val="16"/>
                <w:szCs w:val="16"/>
              </w:rPr>
            </w:pPr>
            <w:r>
              <w:rPr>
                <w:rFonts w:hint="eastAsia"/>
                <w:sz w:val="16"/>
                <w:szCs w:val="16"/>
              </w:rPr>
              <w:t>・</w:t>
            </w:r>
            <w:r w:rsidRPr="00E5788D">
              <w:rPr>
                <w:rFonts w:hint="eastAsia"/>
                <w:sz w:val="16"/>
                <w:szCs w:val="16"/>
              </w:rPr>
              <w:t>早期発達支援・療育</w:t>
            </w:r>
          </w:p>
          <w:p w14:paraId="6F3A7F05" w14:textId="77777777" w:rsidR="00A26A0D" w:rsidRPr="00E5788D" w:rsidRDefault="00A26A0D" w:rsidP="00A26A0D">
            <w:pPr>
              <w:rPr>
                <w:sz w:val="16"/>
                <w:szCs w:val="16"/>
              </w:rPr>
            </w:pPr>
            <w:r>
              <w:rPr>
                <w:rFonts w:hint="eastAsia"/>
                <w:sz w:val="16"/>
                <w:szCs w:val="16"/>
              </w:rPr>
              <w:t>・</w:t>
            </w:r>
            <w:r w:rsidRPr="00E5788D">
              <w:rPr>
                <w:rFonts w:hint="eastAsia"/>
                <w:sz w:val="16"/>
                <w:szCs w:val="16"/>
              </w:rPr>
              <w:t>児童発達支援事業</w:t>
            </w:r>
            <w:r w:rsidRPr="00E5788D">
              <w:rPr>
                <w:sz w:val="16"/>
                <w:szCs w:val="16"/>
              </w:rPr>
              <w:t>/放課後等デイサービス</w:t>
            </w:r>
          </w:p>
          <w:p w14:paraId="3227DDB3" w14:textId="77777777" w:rsidR="00A26A0D" w:rsidRPr="00E5788D" w:rsidRDefault="00A26A0D" w:rsidP="00A26A0D">
            <w:pPr>
              <w:rPr>
                <w:sz w:val="16"/>
                <w:szCs w:val="16"/>
              </w:rPr>
            </w:pPr>
            <w:r>
              <w:rPr>
                <w:rFonts w:hint="eastAsia"/>
                <w:sz w:val="16"/>
                <w:szCs w:val="16"/>
              </w:rPr>
              <w:t>・</w:t>
            </w:r>
            <w:r w:rsidRPr="00E5788D">
              <w:rPr>
                <w:rFonts w:hint="eastAsia"/>
                <w:sz w:val="16"/>
                <w:szCs w:val="16"/>
              </w:rPr>
              <w:t>障害者就労支援とジョブコーチ</w:t>
            </w:r>
          </w:p>
          <w:p w14:paraId="3E70F1AC" w14:textId="77777777" w:rsidR="00A26A0D" w:rsidRPr="00E5788D" w:rsidRDefault="00A26A0D" w:rsidP="00A26A0D">
            <w:pPr>
              <w:rPr>
                <w:sz w:val="16"/>
                <w:szCs w:val="16"/>
              </w:rPr>
            </w:pPr>
            <w:r>
              <w:rPr>
                <w:rFonts w:hint="eastAsia"/>
                <w:sz w:val="16"/>
                <w:szCs w:val="16"/>
              </w:rPr>
              <w:t>・</w:t>
            </w:r>
            <w:r w:rsidRPr="00E5788D">
              <w:rPr>
                <w:rFonts w:hint="eastAsia"/>
                <w:sz w:val="16"/>
                <w:szCs w:val="16"/>
              </w:rPr>
              <w:t>家族支援</w:t>
            </w:r>
            <w:r w:rsidRPr="00E5788D">
              <w:rPr>
                <w:sz w:val="16"/>
                <w:szCs w:val="16"/>
              </w:rPr>
              <w:t>(ペアレント・トレーニング、兄弟への支援を含む)</w:t>
            </w:r>
          </w:p>
          <w:p w14:paraId="0DF41E91" w14:textId="77777777" w:rsidR="00A26A0D" w:rsidRPr="00E5788D" w:rsidRDefault="00A26A0D" w:rsidP="00A26A0D">
            <w:pPr>
              <w:rPr>
                <w:sz w:val="16"/>
                <w:szCs w:val="16"/>
              </w:rPr>
            </w:pPr>
            <w:r>
              <w:rPr>
                <w:rFonts w:hint="eastAsia"/>
                <w:sz w:val="16"/>
                <w:szCs w:val="16"/>
              </w:rPr>
              <w:t>・</w:t>
            </w:r>
            <w:r w:rsidRPr="00E5788D">
              <w:rPr>
                <w:rFonts w:hint="eastAsia"/>
                <w:sz w:val="16"/>
                <w:szCs w:val="16"/>
              </w:rPr>
              <w:t>重度心身障害児の理解と支援</w:t>
            </w:r>
          </w:p>
          <w:p w14:paraId="3FCB7ABF" w14:textId="23BFED95" w:rsidR="00335F79" w:rsidRPr="00A26A0D" w:rsidRDefault="00A26A0D" w:rsidP="007172CB">
            <w:pPr>
              <w:rPr>
                <w:sz w:val="16"/>
                <w:szCs w:val="16"/>
              </w:rPr>
            </w:pPr>
            <w:r>
              <w:rPr>
                <w:rFonts w:hint="eastAsia"/>
                <w:sz w:val="16"/>
                <w:szCs w:val="16"/>
              </w:rPr>
              <w:t>・</w:t>
            </w:r>
            <w:r w:rsidRPr="00E5788D">
              <w:rPr>
                <w:rFonts w:hint="eastAsia"/>
                <w:sz w:val="16"/>
                <w:szCs w:val="16"/>
              </w:rPr>
              <w:t>強度行動障害の理解と支援</w:t>
            </w:r>
          </w:p>
        </w:tc>
      </w:tr>
      <w:tr w:rsidR="00A26A0D" w14:paraId="0A64705E" w14:textId="77777777" w:rsidTr="007172CB">
        <w:tc>
          <w:tcPr>
            <w:tcW w:w="5154" w:type="dxa"/>
          </w:tcPr>
          <w:p w14:paraId="446B6247" w14:textId="0407B3B3" w:rsidR="00A26A0D" w:rsidRPr="00784080" w:rsidRDefault="00A26A0D" w:rsidP="00A26A0D">
            <w:r w:rsidRPr="00784080">
              <w:rPr>
                <w:rFonts w:hint="eastAsia"/>
              </w:rPr>
              <w:t>④高齢者介護・福祉に対する実践について概説できる。</w:t>
            </w:r>
          </w:p>
        </w:tc>
        <w:tc>
          <w:tcPr>
            <w:tcW w:w="5154" w:type="dxa"/>
          </w:tcPr>
          <w:p w14:paraId="0954862E" w14:textId="77777777" w:rsidR="00A26A0D" w:rsidRPr="00E5788D" w:rsidRDefault="00A26A0D" w:rsidP="00A26A0D">
            <w:pPr>
              <w:rPr>
                <w:sz w:val="16"/>
                <w:szCs w:val="16"/>
              </w:rPr>
            </w:pPr>
            <w:r>
              <w:rPr>
                <w:rFonts w:hint="eastAsia"/>
                <w:sz w:val="16"/>
                <w:szCs w:val="16"/>
              </w:rPr>
              <w:t>・</w:t>
            </w:r>
            <w:r w:rsidRPr="00E5788D">
              <w:rPr>
                <w:rFonts w:hint="eastAsia"/>
                <w:sz w:val="16"/>
                <w:szCs w:val="16"/>
              </w:rPr>
              <w:t>高齢期の心理的問題の理解と支援</w:t>
            </w:r>
          </w:p>
          <w:p w14:paraId="0AAC5B2C" w14:textId="77777777" w:rsidR="00A26A0D" w:rsidRPr="00E5788D" w:rsidRDefault="00A26A0D" w:rsidP="00A26A0D">
            <w:pPr>
              <w:rPr>
                <w:sz w:val="16"/>
                <w:szCs w:val="16"/>
              </w:rPr>
            </w:pPr>
            <w:r>
              <w:rPr>
                <w:rFonts w:hint="eastAsia"/>
                <w:sz w:val="16"/>
                <w:szCs w:val="16"/>
              </w:rPr>
              <w:t>・</w:t>
            </w:r>
            <w:r w:rsidRPr="00E5788D">
              <w:rPr>
                <w:rFonts w:hint="eastAsia"/>
                <w:sz w:val="16"/>
                <w:szCs w:val="16"/>
              </w:rPr>
              <w:t>認知症の理解と支援</w:t>
            </w:r>
          </w:p>
          <w:p w14:paraId="11324CE7" w14:textId="77777777" w:rsidR="00A26A0D" w:rsidRPr="00E5788D" w:rsidRDefault="00A26A0D" w:rsidP="00A26A0D">
            <w:pPr>
              <w:rPr>
                <w:sz w:val="16"/>
                <w:szCs w:val="16"/>
              </w:rPr>
            </w:pPr>
            <w:r>
              <w:rPr>
                <w:rFonts w:hint="eastAsia"/>
                <w:sz w:val="16"/>
                <w:szCs w:val="16"/>
              </w:rPr>
              <w:t>・</w:t>
            </w:r>
            <w:r w:rsidRPr="00E5788D">
              <w:rPr>
                <w:rFonts w:hint="eastAsia"/>
                <w:sz w:val="16"/>
                <w:szCs w:val="16"/>
              </w:rPr>
              <w:t>早期診断補助・介入</w:t>
            </w:r>
          </w:p>
          <w:p w14:paraId="51BCE9F2" w14:textId="77777777" w:rsidR="00A26A0D" w:rsidRPr="00E5788D" w:rsidRDefault="00A26A0D" w:rsidP="00A26A0D">
            <w:pPr>
              <w:rPr>
                <w:sz w:val="16"/>
                <w:szCs w:val="16"/>
              </w:rPr>
            </w:pPr>
            <w:r>
              <w:rPr>
                <w:rFonts w:hint="eastAsia"/>
                <w:sz w:val="16"/>
                <w:szCs w:val="16"/>
              </w:rPr>
              <w:t>・</w:t>
            </w:r>
            <w:r w:rsidRPr="00E5788D">
              <w:rPr>
                <w:rFonts w:hint="eastAsia"/>
                <w:sz w:val="16"/>
                <w:szCs w:val="16"/>
              </w:rPr>
              <w:t>非薬物的介入</w:t>
            </w:r>
            <w:r w:rsidRPr="00E5788D">
              <w:rPr>
                <w:sz w:val="16"/>
                <w:szCs w:val="16"/>
              </w:rPr>
              <w:t>(応用行動分析、回想法、認知活性化療法、認知リハビリテーションなど)</w:t>
            </w:r>
          </w:p>
          <w:p w14:paraId="5767D350" w14:textId="77777777" w:rsidR="00A26A0D" w:rsidRPr="00E5788D" w:rsidRDefault="00A26A0D" w:rsidP="00A26A0D">
            <w:pPr>
              <w:rPr>
                <w:sz w:val="16"/>
                <w:szCs w:val="16"/>
              </w:rPr>
            </w:pPr>
            <w:r>
              <w:rPr>
                <w:rFonts w:hint="eastAsia"/>
                <w:sz w:val="16"/>
                <w:szCs w:val="16"/>
              </w:rPr>
              <w:t>・</w:t>
            </w:r>
            <w:r w:rsidRPr="00E5788D">
              <w:rPr>
                <w:rFonts w:hint="eastAsia"/>
                <w:sz w:val="16"/>
                <w:szCs w:val="16"/>
              </w:rPr>
              <w:t>意思決定支援</w:t>
            </w:r>
            <w:r w:rsidRPr="00E5788D">
              <w:rPr>
                <w:sz w:val="16"/>
                <w:szCs w:val="16"/>
              </w:rPr>
              <w:t>(財産管理、遺言、アドバンスケアプランニングなど)</w:t>
            </w:r>
          </w:p>
          <w:p w14:paraId="45227B34" w14:textId="77777777" w:rsidR="00A26A0D" w:rsidRPr="00E5788D" w:rsidRDefault="00A26A0D" w:rsidP="00A26A0D">
            <w:pPr>
              <w:rPr>
                <w:sz w:val="16"/>
                <w:szCs w:val="16"/>
              </w:rPr>
            </w:pPr>
            <w:r>
              <w:rPr>
                <w:rFonts w:hint="eastAsia"/>
                <w:sz w:val="16"/>
                <w:szCs w:val="16"/>
              </w:rPr>
              <w:t>・</w:t>
            </w:r>
            <w:r w:rsidRPr="00E5788D">
              <w:rPr>
                <w:rFonts w:hint="eastAsia"/>
                <w:sz w:val="16"/>
                <w:szCs w:val="16"/>
              </w:rPr>
              <w:t>慢性疾患の理解と支援（終末期ケア、ベストサポーティブケア、家族支援）</w:t>
            </w:r>
          </w:p>
          <w:p w14:paraId="66A606EC" w14:textId="054F0E2F" w:rsidR="00A26A0D" w:rsidRDefault="00A26A0D" w:rsidP="00A26A0D">
            <w:pPr>
              <w:rPr>
                <w:sz w:val="16"/>
                <w:szCs w:val="16"/>
              </w:rPr>
            </w:pPr>
            <w:r>
              <w:rPr>
                <w:rFonts w:hint="eastAsia"/>
                <w:sz w:val="16"/>
                <w:szCs w:val="16"/>
              </w:rPr>
              <w:t>・</w:t>
            </w:r>
            <w:r w:rsidRPr="00E5788D">
              <w:rPr>
                <w:rFonts w:hint="eastAsia"/>
                <w:sz w:val="16"/>
                <w:szCs w:val="16"/>
              </w:rPr>
              <w:t>アウトリーチ</w:t>
            </w:r>
          </w:p>
        </w:tc>
      </w:tr>
    </w:tbl>
    <w:p w14:paraId="32B455A0" w14:textId="77777777" w:rsidR="00D34C03" w:rsidRDefault="00D34C03" w:rsidP="00D34C03"/>
    <w:p w14:paraId="5EC44D54" w14:textId="1D437230" w:rsidR="00354960" w:rsidRDefault="00354960">
      <w:pPr>
        <w:widowControl/>
        <w:adjustRightInd/>
        <w:textAlignment w:val="auto"/>
      </w:pPr>
      <w:r>
        <w:br w:type="page"/>
      </w:r>
    </w:p>
    <w:p w14:paraId="75787EC7" w14:textId="5D7526B8" w:rsidR="00354960" w:rsidRPr="00AC0062" w:rsidRDefault="005313B9" w:rsidP="00093626">
      <w:pPr>
        <w:rPr>
          <w:color w:val="auto"/>
        </w:rPr>
      </w:pPr>
      <w:r w:rsidRPr="00AC0062">
        <w:rPr>
          <w:rFonts w:hint="eastAsia"/>
          <w:b/>
          <w:bCs/>
          <w:color w:val="auto"/>
        </w:rPr>
        <w:lastRenderedPageBreak/>
        <w:t>教育に関する心理学（実践）</w:t>
      </w:r>
    </w:p>
    <w:p w14:paraId="3EC2B693" w14:textId="77777777" w:rsidR="00354960" w:rsidRPr="00AC0062" w:rsidRDefault="00354960" w:rsidP="00D34C03">
      <w:pPr>
        <w:ind w:firstLineChars="100" w:firstLine="175"/>
        <w:rPr>
          <w:color w:val="auto"/>
        </w:rPr>
      </w:pPr>
    </w:p>
    <w:tbl>
      <w:tblPr>
        <w:tblStyle w:val="a9"/>
        <w:tblW w:w="0" w:type="auto"/>
        <w:tblLook w:val="04A0" w:firstRow="1" w:lastRow="0" w:firstColumn="1" w:lastColumn="0" w:noHBand="0" w:noVBand="1"/>
      </w:tblPr>
      <w:tblGrid>
        <w:gridCol w:w="5154"/>
        <w:gridCol w:w="5154"/>
      </w:tblGrid>
      <w:tr w:rsidR="00AC0062" w:rsidRPr="00AC0062" w14:paraId="05CBC0F6" w14:textId="77777777" w:rsidTr="007172CB">
        <w:tc>
          <w:tcPr>
            <w:tcW w:w="10308" w:type="dxa"/>
            <w:gridSpan w:val="2"/>
          </w:tcPr>
          <w:p w14:paraId="1A8121E4" w14:textId="77777777" w:rsidR="007460CC" w:rsidRPr="00AC0062" w:rsidRDefault="007460CC" w:rsidP="007460CC">
            <w:pPr>
              <w:jc w:val="right"/>
              <w:rPr>
                <w:b/>
                <w:bCs/>
                <w:color w:val="auto"/>
              </w:rPr>
            </w:pPr>
            <w:r w:rsidRPr="00AC0062">
              <w:rPr>
                <w:rFonts w:hint="eastAsia"/>
                <w:b/>
                <w:bCs/>
                <w:color w:val="auto"/>
              </w:rPr>
              <w:t>カテゴリーＤ</w:t>
            </w:r>
            <w:r w:rsidRPr="00AC0062">
              <w:rPr>
                <w:b/>
                <w:bCs/>
                <w:color w:val="auto"/>
              </w:rPr>
              <w:t xml:space="preserve">　主要</w:t>
            </w:r>
            <w:r w:rsidRPr="00AC0062">
              <w:rPr>
                <w:rFonts w:hint="eastAsia"/>
                <w:b/>
                <w:bCs/>
                <w:color w:val="auto"/>
              </w:rPr>
              <w:t>５</w:t>
            </w:r>
            <w:r w:rsidRPr="00AC0062">
              <w:rPr>
                <w:b/>
                <w:bCs/>
                <w:color w:val="auto"/>
              </w:rPr>
              <w:t>分野等における実践の心理学</w:t>
            </w:r>
          </w:p>
          <w:p w14:paraId="79F6A22F" w14:textId="77777777" w:rsidR="007460CC" w:rsidRPr="00AC0062" w:rsidRDefault="007460CC" w:rsidP="007460CC">
            <w:pPr>
              <w:jc w:val="right"/>
              <w:rPr>
                <w:b/>
                <w:bCs/>
                <w:color w:val="auto"/>
              </w:rPr>
            </w:pPr>
            <w:r w:rsidRPr="00AC0062">
              <w:rPr>
                <w:rFonts w:hint="eastAsia"/>
                <w:b/>
                <w:bCs/>
                <w:color w:val="auto"/>
              </w:rPr>
              <w:t>大項目　Ｄ－３</w:t>
            </w:r>
            <w:r w:rsidRPr="00AC0062">
              <w:rPr>
                <w:b/>
                <w:bCs/>
                <w:color w:val="auto"/>
              </w:rPr>
              <w:t xml:space="preserve">　教育に関する心理学</w:t>
            </w:r>
          </w:p>
          <w:p w14:paraId="2FD197CD" w14:textId="36627386" w:rsidR="00B0196F" w:rsidRPr="00AC0062" w:rsidRDefault="00B0196F" w:rsidP="007460CC">
            <w:pPr>
              <w:rPr>
                <w:b/>
                <w:bCs/>
                <w:color w:val="auto"/>
              </w:rPr>
            </w:pPr>
            <w:r w:rsidRPr="00AC0062">
              <w:rPr>
                <w:rFonts w:hint="eastAsia"/>
                <w:b/>
                <w:bCs/>
                <w:color w:val="auto"/>
              </w:rPr>
              <w:t>Ｄ－３－２　教育に関する心理学（実践）</w:t>
            </w:r>
          </w:p>
          <w:p w14:paraId="16B95D21" w14:textId="77777777" w:rsidR="00B0196F" w:rsidRPr="00AC0062" w:rsidRDefault="00B0196F" w:rsidP="00B0196F">
            <w:pPr>
              <w:rPr>
                <w:color w:val="auto"/>
              </w:rPr>
            </w:pPr>
          </w:p>
          <w:p w14:paraId="603683AB" w14:textId="77777777" w:rsidR="00B0196F" w:rsidRPr="00ED3292" w:rsidRDefault="00B0196F" w:rsidP="00B0196F">
            <w:pPr>
              <w:rPr>
                <w:color w:val="EE0000"/>
              </w:rPr>
            </w:pPr>
            <w:r w:rsidRPr="00ED3292">
              <w:rPr>
                <w:rFonts w:hint="eastAsia"/>
                <w:color w:val="EE0000"/>
              </w:rPr>
              <w:t>大学院における科目名：教育分野に関する理論と支援の展開</w:t>
            </w:r>
          </w:p>
          <w:p w14:paraId="2666184E" w14:textId="0CF407C7" w:rsidR="00B0196F" w:rsidRPr="00AC0062" w:rsidRDefault="00B0196F" w:rsidP="00B0196F">
            <w:pPr>
              <w:rPr>
                <w:b/>
                <w:bCs/>
                <w:color w:val="auto"/>
              </w:rPr>
            </w:pPr>
            <w:r w:rsidRPr="00AC0062">
              <w:rPr>
                <w:rFonts w:hint="eastAsia"/>
                <w:b/>
                <w:bCs/>
                <w:color w:val="auto"/>
                <w:bdr w:val="single" w:sz="4" w:space="0" w:color="auto"/>
              </w:rPr>
              <w:t>ねらい</w:t>
            </w:r>
          </w:p>
          <w:p w14:paraId="74A8AB97" w14:textId="02FC0550" w:rsidR="00335F79" w:rsidRPr="00AC0062" w:rsidRDefault="00B0196F" w:rsidP="00B0196F">
            <w:pPr>
              <w:ind w:firstLineChars="100" w:firstLine="175"/>
              <w:rPr>
                <w:color w:val="auto"/>
              </w:rPr>
            </w:pPr>
            <w:r w:rsidRPr="00AC0062">
              <w:rPr>
                <w:rFonts w:hint="eastAsia"/>
                <w:color w:val="auto"/>
              </w:rPr>
              <w:t>教育分野における公認心理師の業務として、教育に関する心理学に関する理論や方法を理解し、分野の特徴や文脈に合わせながらそれらを実践する力を身につける。</w:t>
            </w:r>
          </w:p>
        </w:tc>
      </w:tr>
      <w:tr w:rsidR="00335F79" w14:paraId="376AE05E" w14:textId="77777777" w:rsidTr="007172CB">
        <w:tc>
          <w:tcPr>
            <w:tcW w:w="5154" w:type="dxa"/>
          </w:tcPr>
          <w:p w14:paraId="74B64FA4" w14:textId="77777777" w:rsidR="00335F79" w:rsidRPr="00784080" w:rsidRDefault="00335F79" w:rsidP="007172CB">
            <w:pPr>
              <w:rPr>
                <w:color w:val="auto"/>
              </w:rPr>
            </w:pPr>
            <w:r w:rsidRPr="00784080">
              <w:rPr>
                <w:rFonts w:hint="eastAsia"/>
                <w:color w:val="auto"/>
              </w:rPr>
              <w:t>中項目（学習目標）</w:t>
            </w:r>
          </w:p>
        </w:tc>
        <w:tc>
          <w:tcPr>
            <w:tcW w:w="5154" w:type="dxa"/>
          </w:tcPr>
          <w:p w14:paraId="111A4237" w14:textId="70E78A39"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887DEE1" w14:textId="77777777" w:rsidTr="007172CB">
        <w:tc>
          <w:tcPr>
            <w:tcW w:w="5154" w:type="dxa"/>
          </w:tcPr>
          <w:p w14:paraId="1A2E4C52" w14:textId="442D02A5" w:rsidR="00335F79" w:rsidRPr="00784080" w:rsidRDefault="00B0196F" w:rsidP="007172CB">
            <w:pPr>
              <w:rPr>
                <w:color w:val="auto"/>
                <w:sz w:val="18"/>
                <w:szCs w:val="18"/>
              </w:rPr>
            </w:pPr>
            <w:r w:rsidRPr="00784080">
              <w:rPr>
                <w:rFonts w:hint="eastAsia"/>
              </w:rPr>
              <w:t>①教育分野に関する基礎的知識を有し、説明できる。</w:t>
            </w:r>
            <w:r w:rsidRPr="00784080">
              <w:tab/>
            </w:r>
          </w:p>
        </w:tc>
        <w:tc>
          <w:tcPr>
            <w:tcW w:w="5154" w:type="dxa"/>
          </w:tcPr>
          <w:p w14:paraId="03674EF6" w14:textId="77777777" w:rsidR="00B0196F" w:rsidRPr="00E5788D" w:rsidRDefault="00B0196F" w:rsidP="00B0196F">
            <w:pPr>
              <w:rPr>
                <w:sz w:val="16"/>
                <w:szCs w:val="16"/>
              </w:rPr>
            </w:pPr>
            <w:r>
              <w:rPr>
                <w:rFonts w:hint="eastAsia"/>
                <w:sz w:val="16"/>
                <w:szCs w:val="16"/>
              </w:rPr>
              <w:t>・</w:t>
            </w:r>
            <w:r w:rsidRPr="00E5788D">
              <w:rPr>
                <w:rFonts w:hint="eastAsia"/>
                <w:sz w:val="16"/>
                <w:szCs w:val="16"/>
              </w:rPr>
              <w:t>教育相談</w:t>
            </w:r>
          </w:p>
          <w:p w14:paraId="2D4CE8DE" w14:textId="77777777" w:rsidR="00B0196F" w:rsidRPr="00E5788D" w:rsidRDefault="00B0196F" w:rsidP="00B0196F">
            <w:pPr>
              <w:rPr>
                <w:sz w:val="16"/>
                <w:szCs w:val="16"/>
              </w:rPr>
            </w:pPr>
            <w:r>
              <w:rPr>
                <w:rFonts w:hint="eastAsia"/>
                <w:sz w:val="16"/>
                <w:szCs w:val="16"/>
              </w:rPr>
              <w:t>・</w:t>
            </w:r>
            <w:r w:rsidRPr="00E5788D">
              <w:rPr>
                <w:rFonts w:hint="eastAsia"/>
                <w:sz w:val="16"/>
                <w:szCs w:val="16"/>
              </w:rPr>
              <w:t>生徒指導</w:t>
            </w:r>
          </w:p>
          <w:p w14:paraId="7A8E5AA5" w14:textId="77777777" w:rsidR="00B0196F" w:rsidRPr="00E5788D" w:rsidRDefault="00B0196F" w:rsidP="00B0196F">
            <w:pPr>
              <w:rPr>
                <w:sz w:val="16"/>
                <w:szCs w:val="16"/>
              </w:rPr>
            </w:pPr>
            <w:r>
              <w:rPr>
                <w:rFonts w:hint="eastAsia"/>
                <w:sz w:val="16"/>
                <w:szCs w:val="16"/>
              </w:rPr>
              <w:t>・</w:t>
            </w:r>
            <w:r w:rsidRPr="00E5788D">
              <w:rPr>
                <w:rFonts w:hint="eastAsia"/>
                <w:sz w:val="16"/>
                <w:szCs w:val="16"/>
              </w:rPr>
              <w:t>学習支援の基盤</w:t>
            </w:r>
          </w:p>
          <w:p w14:paraId="42386F84" w14:textId="77777777" w:rsidR="00B0196F" w:rsidRPr="00E5788D" w:rsidRDefault="00B0196F" w:rsidP="00B0196F">
            <w:pPr>
              <w:rPr>
                <w:sz w:val="16"/>
                <w:szCs w:val="16"/>
              </w:rPr>
            </w:pPr>
            <w:r>
              <w:rPr>
                <w:rFonts w:hint="eastAsia"/>
                <w:sz w:val="16"/>
                <w:szCs w:val="16"/>
              </w:rPr>
              <w:t>・</w:t>
            </w:r>
            <w:r w:rsidRPr="00E5788D">
              <w:rPr>
                <w:rFonts w:hint="eastAsia"/>
                <w:sz w:val="16"/>
                <w:szCs w:val="16"/>
              </w:rPr>
              <w:t>発達障害と特別支援教育</w:t>
            </w:r>
          </w:p>
          <w:p w14:paraId="0A1AF34C" w14:textId="77777777" w:rsidR="00B0196F" w:rsidRPr="00E5788D" w:rsidRDefault="00B0196F" w:rsidP="00B0196F">
            <w:pPr>
              <w:rPr>
                <w:sz w:val="16"/>
                <w:szCs w:val="16"/>
              </w:rPr>
            </w:pPr>
            <w:r>
              <w:rPr>
                <w:rFonts w:hint="eastAsia"/>
                <w:sz w:val="16"/>
                <w:szCs w:val="16"/>
              </w:rPr>
              <w:t>・</w:t>
            </w:r>
            <w:r w:rsidRPr="00E5788D">
              <w:rPr>
                <w:rFonts w:hint="eastAsia"/>
                <w:sz w:val="16"/>
                <w:szCs w:val="16"/>
              </w:rPr>
              <w:t>インクルーシブ教育</w:t>
            </w:r>
          </w:p>
          <w:p w14:paraId="46F46401" w14:textId="77777777" w:rsidR="00B0196F" w:rsidRPr="00E5788D" w:rsidRDefault="00B0196F" w:rsidP="00B0196F">
            <w:pPr>
              <w:rPr>
                <w:sz w:val="16"/>
                <w:szCs w:val="16"/>
              </w:rPr>
            </w:pPr>
            <w:r>
              <w:rPr>
                <w:rFonts w:hint="eastAsia"/>
                <w:sz w:val="16"/>
                <w:szCs w:val="16"/>
              </w:rPr>
              <w:t>・</w:t>
            </w:r>
            <w:r w:rsidRPr="00E5788D">
              <w:rPr>
                <w:rFonts w:hint="eastAsia"/>
                <w:sz w:val="16"/>
                <w:szCs w:val="16"/>
              </w:rPr>
              <w:t>キャリア教育</w:t>
            </w:r>
          </w:p>
          <w:p w14:paraId="28AD5973" w14:textId="77777777" w:rsidR="00B0196F" w:rsidRPr="00E5788D" w:rsidRDefault="00B0196F" w:rsidP="00B0196F">
            <w:pPr>
              <w:rPr>
                <w:sz w:val="16"/>
                <w:szCs w:val="16"/>
              </w:rPr>
            </w:pPr>
            <w:r>
              <w:rPr>
                <w:rFonts w:hint="eastAsia"/>
                <w:sz w:val="16"/>
                <w:szCs w:val="16"/>
              </w:rPr>
              <w:t>・</w:t>
            </w:r>
            <w:r w:rsidRPr="00E5788D">
              <w:rPr>
                <w:rFonts w:hint="eastAsia"/>
                <w:sz w:val="16"/>
                <w:szCs w:val="16"/>
              </w:rPr>
              <w:t>チーム学校</w:t>
            </w:r>
          </w:p>
          <w:p w14:paraId="1D4D5783" w14:textId="77777777" w:rsidR="00B0196F" w:rsidRPr="00E5788D" w:rsidRDefault="00B0196F" w:rsidP="00B0196F">
            <w:pPr>
              <w:rPr>
                <w:sz w:val="16"/>
                <w:szCs w:val="16"/>
              </w:rPr>
            </w:pPr>
            <w:r>
              <w:rPr>
                <w:rFonts w:hint="eastAsia"/>
                <w:sz w:val="16"/>
                <w:szCs w:val="16"/>
              </w:rPr>
              <w:t>・</w:t>
            </w:r>
            <w:r w:rsidRPr="00E5788D">
              <w:rPr>
                <w:rFonts w:hint="eastAsia"/>
                <w:sz w:val="16"/>
                <w:szCs w:val="16"/>
              </w:rPr>
              <w:t>ユニバーサルデザインと合理的配慮</w:t>
            </w:r>
          </w:p>
          <w:p w14:paraId="3B23020D" w14:textId="77777777" w:rsidR="00B0196F" w:rsidRPr="00E5788D" w:rsidRDefault="00B0196F" w:rsidP="00B0196F">
            <w:pPr>
              <w:rPr>
                <w:sz w:val="16"/>
                <w:szCs w:val="16"/>
              </w:rPr>
            </w:pPr>
            <w:r>
              <w:rPr>
                <w:rFonts w:hint="eastAsia"/>
                <w:sz w:val="16"/>
                <w:szCs w:val="16"/>
              </w:rPr>
              <w:t>・</w:t>
            </w:r>
            <w:r w:rsidRPr="00E5788D">
              <w:rPr>
                <w:rFonts w:hint="eastAsia"/>
                <w:sz w:val="16"/>
                <w:szCs w:val="16"/>
              </w:rPr>
              <w:t>学生相談</w:t>
            </w:r>
          </w:p>
          <w:p w14:paraId="49126ECF" w14:textId="77777777" w:rsidR="00B0196F" w:rsidRPr="00E5788D" w:rsidRDefault="00B0196F" w:rsidP="00B0196F">
            <w:pPr>
              <w:rPr>
                <w:sz w:val="16"/>
                <w:szCs w:val="16"/>
              </w:rPr>
            </w:pPr>
            <w:r>
              <w:rPr>
                <w:rFonts w:hint="eastAsia"/>
                <w:sz w:val="16"/>
                <w:szCs w:val="16"/>
              </w:rPr>
              <w:t>・</w:t>
            </w:r>
            <w:r w:rsidRPr="00E5788D">
              <w:rPr>
                <w:rFonts w:hint="eastAsia"/>
                <w:sz w:val="16"/>
                <w:szCs w:val="16"/>
              </w:rPr>
              <w:t>学校における倫理的配慮</w:t>
            </w:r>
            <w:r w:rsidRPr="00E5788D">
              <w:rPr>
                <w:sz w:val="16"/>
                <w:szCs w:val="16"/>
              </w:rPr>
              <w:t>(守秘義務を含む)</w:t>
            </w:r>
          </w:p>
          <w:p w14:paraId="6331DCFB" w14:textId="77777777" w:rsidR="00B0196F" w:rsidRPr="00E5788D" w:rsidRDefault="00B0196F" w:rsidP="00B0196F">
            <w:pPr>
              <w:rPr>
                <w:sz w:val="16"/>
                <w:szCs w:val="16"/>
              </w:rPr>
            </w:pPr>
            <w:r>
              <w:rPr>
                <w:rFonts w:hint="eastAsia"/>
                <w:sz w:val="16"/>
                <w:szCs w:val="16"/>
              </w:rPr>
              <w:t>・</w:t>
            </w:r>
            <w:r w:rsidRPr="00E5788D">
              <w:rPr>
                <w:rFonts w:hint="eastAsia"/>
                <w:sz w:val="16"/>
                <w:szCs w:val="16"/>
              </w:rPr>
              <w:t>多文化的背景を持つ子どもの心理的理解と支援</w:t>
            </w:r>
          </w:p>
          <w:p w14:paraId="7D3294EA" w14:textId="4FDB0C23" w:rsidR="00335F79" w:rsidRPr="00B0196F" w:rsidRDefault="00B0196F" w:rsidP="007172CB">
            <w:pPr>
              <w:rPr>
                <w:sz w:val="16"/>
                <w:szCs w:val="16"/>
              </w:rPr>
            </w:pPr>
            <w:r>
              <w:rPr>
                <w:rFonts w:hint="eastAsia"/>
                <w:sz w:val="16"/>
                <w:szCs w:val="16"/>
              </w:rPr>
              <w:t>・</w:t>
            </w:r>
            <w:r w:rsidRPr="00E5788D">
              <w:rPr>
                <w:rFonts w:hint="eastAsia"/>
                <w:sz w:val="16"/>
                <w:szCs w:val="16"/>
              </w:rPr>
              <w:t>教育分野に関わる関連法規と制度</w:t>
            </w:r>
          </w:p>
        </w:tc>
      </w:tr>
      <w:tr w:rsidR="00335F79" w14:paraId="5C5CFFCF" w14:textId="77777777" w:rsidTr="007172CB">
        <w:tc>
          <w:tcPr>
            <w:tcW w:w="5154" w:type="dxa"/>
          </w:tcPr>
          <w:p w14:paraId="2F7E199B" w14:textId="2AFD1EEC" w:rsidR="00335F79" w:rsidRPr="00784080" w:rsidRDefault="00B0196F" w:rsidP="007172CB">
            <w:pPr>
              <w:rPr>
                <w:color w:val="auto"/>
                <w:sz w:val="18"/>
                <w:szCs w:val="18"/>
              </w:rPr>
            </w:pPr>
            <w:r w:rsidRPr="00784080">
              <w:rPr>
                <w:rFonts w:hint="eastAsia"/>
              </w:rPr>
              <w:t>②学校での実践について概説できる。</w:t>
            </w:r>
          </w:p>
        </w:tc>
        <w:tc>
          <w:tcPr>
            <w:tcW w:w="5154" w:type="dxa"/>
          </w:tcPr>
          <w:p w14:paraId="5D2FA845" w14:textId="77777777" w:rsidR="00B0196F" w:rsidRPr="00E5788D" w:rsidRDefault="00B0196F" w:rsidP="00B0196F">
            <w:pPr>
              <w:rPr>
                <w:sz w:val="16"/>
                <w:szCs w:val="16"/>
              </w:rPr>
            </w:pPr>
            <w:r>
              <w:rPr>
                <w:rFonts w:hint="eastAsia"/>
                <w:sz w:val="16"/>
                <w:szCs w:val="16"/>
              </w:rPr>
              <w:t>・</w:t>
            </w:r>
            <w:r w:rsidRPr="00E5788D">
              <w:rPr>
                <w:rFonts w:hint="eastAsia"/>
                <w:sz w:val="16"/>
                <w:szCs w:val="16"/>
              </w:rPr>
              <w:t>教育分野における公認心理師の役割と主な業務</w:t>
            </w:r>
          </w:p>
          <w:p w14:paraId="08573AA2" w14:textId="77777777" w:rsidR="00B0196F" w:rsidRPr="00E5788D" w:rsidRDefault="00B0196F" w:rsidP="00B0196F">
            <w:pPr>
              <w:rPr>
                <w:sz w:val="16"/>
                <w:szCs w:val="16"/>
              </w:rPr>
            </w:pPr>
            <w:r>
              <w:rPr>
                <w:rFonts w:hint="eastAsia"/>
                <w:sz w:val="16"/>
                <w:szCs w:val="16"/>
              </w:rPr>
              <w:t>・</w:t>
            </w:r>
            <w:r w:rsidRPr="00E5788D">
              <w:rPr>
                <w:rFonts w:hint="eastAsia"/>
                <w:sz w:val="16"/>
                <w:szCs w:val="16"/>
              </w:rPr>
              <w:t>不登校およびいじめ問題の理解と支援</w:t>
            </w:r>
          </w:p>
          <w:p w14:paraId="15710AFB" w14:textId="77777777" w:rsidR="00B0196F" w:rsidRPr="00E5788D" w:rsidRDefault="00B0196F" w:rsidP="00B0196F">
            <w:pPr>
              <w:rPr>
                <w:sz w:val="16"/>
                <w:szCs w:val="16"/>
              </w:rPr>
            </w:pPr>
            <w:r>
              <w:rPr>
                <w:rFonts w:hint="eastAsia"/>
                <w:sz w:val="16"/>
                <w:szCs w:val="16"/>
              </w:rPr>
              <w:t>・</w:t>
            </w:r>
            <w:r w:rsidRPr="00E5788D">
              <w:rPr>
                <w:rFonts w:hint="eastAsia"/>
                <w:sz w:val="16"/>
                <w:szCs w:val="16"/>
              </w:rPr>
              <w:t>スクールカウンセリング</w:t>
            </w:r>
          </w:p>
          <w:p w14:paraId="2CBF0684" w14:textId="77777777" w:rsidR="00B0196F" w:rsidRPr="00E5788D" w:rsidRDefault="00B0196F" w:rsidP="00B0196F">
            <w:pPr>
              <w:rPr>
                <w:sz w:val="16"/>
                <w:szCs w:val="16"/>
              </w:rPr>
            </w:pPr>
            <w:r>
              <w:rPr>
                <w:rFonts w:hint="eastAsia"/>
                <w:sz w:val="16"/>
                <w:szCs w:val="16"/>
              </w:rPr>
              <w:t>・</w:t>
            </w:r>
            <w:r w:rsidRPr="00E5788D">
              <w:rPr>
                <w:rFonts w:hint="eastAsia"/>
                <w:sz w:val="16"/>
                <w:szCs w:val="16"/>
              </w:rPr>
              <w:t>心理教育的アセスメント</w:t>
            </w:r>
          </w:p>
          <w:p w14:paraId="3769CCCC" w14:textId="77777777" w:rsidR="00B0196F" w:rsidRPr="00E5788D" w:rsidRDefault="00B0196F" w:rsidP="00B0196F">
            <w:pPr>
              <w:rPr>
                <w:sz w:val="16"/>
                <w:szCs w:val="16"/>
              </w:rPr>
            </w:pPr>
            <w:r>
              <w:rPr>
                <w:rFonts w:hint="eastAsia"/>
                <w:sz w:val="16"/>
                <w:szCs w:val="16"/>
              </w:rPr>
              <w:t>・</w:t>
            </w:r>
            <w:r w:rsidRPr="00E5788D">
              <w:rPr>
                <w:rFonts w:hint="eastAsia"/>
                <w:sz w:val="16"/>
                <w:szCs w:val="16"/>
              </w:rPr>
              <w:t>コンサルテーションとコーディネーション</w:t>
            </w:r>
          </w:p>
          <w:p w14:paraId="70E27597" w14:textId="77777777" w:rsidR="00B0196F" w:rsidRPr="00E5788D" w:rsidRDefault="00B0196F" w:rsidP="00B0196F">
            <w:pPr>
              <w:rPr>
                <w:sz w:val="16"/>
                <w:szCs w:val="16"/>
              </w:rPr>
            </w:pPr>
            <w:r>
              <w:rPr>
                <w:rFonts w:hint="eastAsia"/>
                <w:sz w:val="16"/>
                <w:szCs w:val="16"/>
              </w:rPr>
              <w:t>・</w:t>
            </w:r>
            <w:r w:rsidRPr="00E5788D">
              <w:rPr>
                <w:rFonts w:hint="eastAsia"/>
                <w:sz w:val="16"/>
                <w:szCs w:val="16"/>
              </w:rPr>
              <w:t>学習・発達支援</w:t>
            </w:r>
          </w:p>
          <w:p w14:paraId="13A92E2C" w14:textId="59F95A87" w:rsidR="00335F79" w:rsidRPr="00B0196F" w:rsidRDefault="00B0196F" w:rsidP="00B0196F">
            <w:pPr>
              <w:rPr>
                <w:sz w:val="16"/>
                <w:szCs w:val="16"/>
              </w:rPr>
            </w:pPr>
            <w:r>
              <w:rPr>
                <w:rFonts w:hint="eastAsia"/>
                <w:sz w:val="16"/>
                <w:szCs w:val="16"/>
              </w:rPr>
              <w:t>・</w:t>
            </w:r>
            <w:r w:rsidRPr="00E5788D">
              <w:rPr>
                <w:rFonts w:hint="eastAsia"/>
                <w:sz w:val="16"/>
                <w:szCs w:val="16"/>
              </w:rPr>
              <w:t>緊急支援（虐待、自傷・他害行為、自然災害など）</w:t>
            </w:r>
          </w:p>
        </w:tc>
      </w:tr>
    </w:tbl>
    <w:p w14:paraId="2472B6D9" w14:textId="77777777" w:rsidR="00D34C03" w:rsidRDefault="00D34C03" w:rsidP="00D34C03"/>
    <w:p w14:paraId="0EA0501F" w14:textId="4EE2E8B0" w:rsidR="00354960" w:rsidRDefault="00354960">
      <w:pPr>
        <w:widowControl/>
        <w:adjustRightInd/>
        <w:textAlignment w:val="auto"/>
      </w:pPr>
      <w:r>
        <w:br w:type="page"/>
      </w:r>
    </w:p>
    <w:p w14:paraId="1B3066D0" w14:textId="73E9A7FE" w:rsidR="00354960" w:rsidRPr="00AC0062" w:rsidRDefault="005313B9" w:rsidP="00D34C03">
      <w:pPr>
        <w:rPr>
          <w:color w:val="auto"/>
        </w:rPr>
      </w:pPr>
      <w:r w:rsidRPr="00AC0062">
        <w:rPr>
          <w:rFonts w:hint="eastAsia"/>
          <w:b/>
          <w:bCs/>
          <w:color w:val="auto"/>
        </w:rPr>
        <w:lastRenderedPageBreak/>
        <w:t>司法・犯罪に関する心理学（実践）</w:t>
      </w:r>
    </w:p>
    <w:p w14:paraId="37FC6890" w14:textId="053C5ADB" w:rsidR="00364428" w:rsidRPr="00AC0062"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71602512" w14:textId="77777777" w:rsidTr="007172CB">
        <w:tc>
          <w:tcPr>
            <w:tcW w:w="10308" w:type="dxa"/>
            <w:gridSpan w:val="2"/>
          </w:tcPr>
          <w:p w14:paraId="0B97BECE" w14:textId="77777777" w:rsidR="007460CC" w:rsidRPr="00AC0062" w:rsidRDefault="007460CC" w:rsidP="007460CC">
            <w:pPr>
              <w:jc w:val="right"/>
              <w:rPr>
                <w:b/>
                <w:bCs/>
                <w:color w:val="auto"/>
              </w:rPr>
            </w:pPr>
            <w:r w:rsidRPr="00AC0062">
              <w:rPr>
                <w:rFonts w:hint="eastAsia"/>
                <w:b/>
                <w:bCs/>
                <w:color w:val="auto"/>
              </w:rPr>
              <w:t>カテゴリーＤ</w:t>
            </w:r>
            <w:r w:rsidRPr="00AC0062">
              <w:rPr>
                <w:b/>
                <w:bCs/>
                <w:color w:val="auto"/>
              </w:rPr>
              <w:t xml:space="preserve">　主要</w:t>
            </w:r>
            <w:r w:rsidRPr="00AC0062">
              <w:rPr>
                <w:rFonts w:hint="eastAsia"/>
                <w:b/>
                <w:bCs/>
                <w:color w:val="auto"/>
              </w:rPr>
              <w:t>５</w:t>
            </w:r>
            <w:r w:rsidRPr="00AC0062">
              <w:rPr>
                <w:b/>
                <w:bCs/>
                <w:color w:val="auto"/>
              </w:rPr>
              <w:t>分野等における実践の心理学</w:t>
            </w:r>
          </w:p>
          <w:p w14:paraId="577FAC51" w14:textId="77777777" w:rsidR="007460CC" w:rsidRPr="00AC0062" w:rsidRDefault="007460CC" w:rsidP="007460CC">
            <w:pPr>
              <w:jc w:val="right"/>
              <w:rPr>
                <w:b/>
                <w:bCs/>
                <w:color w:val="auto"/>
              </w:rPr>
            </w:pPr>
            <w:r w:rsidRPr="00AC0062">
              <w:rPr>
                <w:rFonts w:hint="eastAsia"/>
                <w:b/>
                <w:bCs/>
                <w:color w:val="auto"/>
              </w:rPr>
              <w:t xml:space="preserve">大項目　</w:t>
            </w:r>
            <w:r w:rsidRPr="00AC0062">
              <w:rPr>
                <w:b/>
                <w:bCs/>
                <w:color w:val="auto"/>
              </w:rPr>
              <w:t>Ｄ－</w:t>
            </w:r>
            <w:r w:rsidRPr="00AC0062">
              <w:rPr>
                <w:rFonts w:hint="eastAsia"/>
                <w:b/>
                <w:bCs/>
                <w:color w:val="auto"/>
              </w:rPr>
              <w:t>４</w:t>
            </w:r>
            <w:r w:rsidRPr="00AC0062">
              <w:rPr>
                <w:b/>
                <w:bCs/>
                <w:color w:val="auto"/>
              </w:rPr>
              <w:t xml:space="preserve">　司法・犯罪に関する心理学</w:t>
            </w:r>
          </w:p>
          <w:p w14:paraId="5ADE75A1" w14:textId="7396A47E" w:rsidR="007657C5" w:rsidRPr="00AC0062" w:rsidRDefault="007657C5" w:rsidP="007460CC">
            <w:pPr>
              <w:rPr>
                <w:b/>
                <w:bCs/>
                <w:color w:val="auto"/>
              </w:rPr>
            </w:pPr>
            <w:r w:rsidRPr="00AC0062">
              <w:rPr>
                <w:rFonts w:hint="eastAsia"/>
                <w:b/>
                <w:bCs/>
                <w:color w:val="auto"/>
              </w:rPr>
              <w:t>Ｄ－４－２　司法・犯罪に関する心理学（実践）</w:t>
            </w:r>
          </w:p>
          <w:p w14:paraId="235391CF" w14:textId="77777777" w:rsidR="007657C5" w:rsidRPr="00AC0062" w:rsidRDefault="007657C5" w:rsidP="007657C5">
            <w:pPr>
              <w:rPr>
                <w:color w:val="auto"/>
              </w:rPr>
            </w:pPr>
          </w:p>
          <w:p w14:paraId="580D7063" w14:textId="77777777" w:rsidR="007657C5" w:rsidRPr="00ED3292" w:rsidRDefault="007657C5" w:rsidP="007657C5">
            <w:pPr>
              <w:rPr>
                <w:color w:val="EE0000"/>
              </w:rPr>
            </w:pPr>
            <w:r w:rsidRPr="00ED3292">
              <w:rPr>
                <w:rFonts w:hint="eastAsia"/>
                <w:color w:val="EE0000"/>
              </w:rPr>
              <w:t>大学院における科目名：司法・犯罪分野に関する理論と支援の展開</w:t>
            </w:r>
          </w:p>
          <w:p w14:paraId="169D7D07" w14:textId="572D8697" w:rsidR="007657C5" w:rsidRPr="00AC0062" w:rsidRDefault="007657C5" w:rsidP="007657C5">
            <w:pPr>
              <w:rPr>
                <w:b/>
                <w:bCs/>
                <w:color w:val="auto"/>
              </w:rPr>
            </w:pPr>
            <w:r w:rsidRPr="00AC0062">
              <w:rPr>
                <w:rFonts w:hint="eastAsia"/>
                <w:b/>
                <w:bCs/>
                <w:color w:val="auto"/>
                <w:bdr w:val="single" w:sz="4" w:space="0" w:color="auto"/>
              </w:rPr>
              <w:t>ねらい</w:t>
            </w:r>
          </w:p>
          <w:p w14:paraId="502D353C" w14:textId="47172CF9" w:rsidR="00335F79" w:rsidRPr="00AC0062" w:rsidRDefault="007657C5" w:rsidP="007657C5">
            <w:pPr>
              <w:ind w:firstLineChars="100" w:firstLine="175"/>
              <w:rPr>
                <w:color w:val="auto"/>
              </w:rPr>
            </w:pPr>
            <w:r w:rsidRPr="00AC0062">
              <w:rPr>
                <w:rFonts w:hint="eastAsia"/>
                <w:color w:val="auto"/>
              </w:rPr>
              <w:t>司法分野における公認心理師の業務として、司法・犯罪に関する心理学に関する理論や方法を理解し、分野の特徴や文脈に合わせながらそれらを実践する力を身につける。</w:t>
            </w:r>
          </w:p>
        </w:tc>
      </w:tr>
      <w:tr w:rsidR="00335F79" w14:paraId="36221072" w14:textId="77777777" w:rsidTr="007172CB">
        <w:tc>
          <w:tcPr>
            <w:tcW w:w="5154" w:type="dxa"/>
          </w:tcPr>
          <w:p w14:paraId="107B216C" w14:textId="77777777" w:rsidR="00335F79" w:rsidRPr="00784080" w:rsidRDefault="00335F79" w:rsidP="007172CB">
            <w:pPr>
              <w:rPr>
                <w:color w:val="auto"/>
              </w:rPr>
            </w:pPr>
            <w:r w:rsidRPr="00784080">
              <w:rPr>
                <w:rFonts w:hint="eastAsia"/>
                <w:color w:val="auto"/>
              </w:rPr>
              <w:t>中項目（学習目標）</w:t>
            </w:r>
          </w:p>
        </w:tc>
        <w:tc>
          <w:tcPr>
            <w:tcW w:w="5154" w:type="dxa"/>
          </w:tcPr>
          <w:p w14:paraId="5EBDE5B4" w14:textId="615E20A0"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525D79CD" w14:textId="77777777" w:rsidTr="007172CB">
        <w:tc>
          <w:tcPr>
            <w:tcW w:w="5154" w:type="dxa"/>
          </w:tcPr>
          <w:p w14:paraId="53DDA806" w14:textId="1736DC3B" w:rsidR="00335F79" w:rsidRPr="00784080" w:rsidRDefault="007657C5" w:rsidP="007172CB">
            <w:r w:rsidRPr="00784080">
              <w:rPr>
                <w:rFonts w:hint="eastAsia"/>
              </w:rPr>
              <w:t>①司法・犯罪分野に関する基礎的知識を有し、説明できる。</w:t>
            </w:r>
          </w:p>
        </w:tc>
        <w:tc>
          <w:tcPr>
            <w:tcW w:w="5154" w:type="dxa"/>
          </w:tcPr>
          <w:p w14:paraId="133A5FD0" w14:textId="77777777" w:rsidR="007657C5" w:rsidRPr="00E5788D" w:rsidRDefault="007657C5" w:rsidP="007657C5">
            <w:pPr>
              <w:rPr>
                <w:sz w:val="16"/>
                <w:szCs w:val="16"/>
              </w:rPr>
            </w:pPr>
            <w:r>
              <w:rPr>
                <w:rFonts w:hint="eastAsia"/>
                <w:sz w:val="16"/>
                <w:szCs w:val="16"/>
              </w:rPr>
              <w:t>・</w:t>
            </w:r>
            <w:r w:rsidRPr="00E5788D">
              <w:rPr>
                <w:rFonts w:hint="eastAsia"/>
                <w:sz w:val="16"/>
                <w:szCs w:val="16"/>
              </w:rPr>
              <w:t>少年司法と非行心理学</w:t>
            </w:r>
          </w:p>
          <w:p w14:paraId="417A64F6" w14:textId="77777777" w:rsidR="007657C5" w:rsidRPr="00E5788D" w:rsidRDefault="007657C5" w:rsidP="007657C5">
            <w:pPr>
              <w:rPr>
                <w:sz w:val="16"/>
                <w:szCs w:val="16"/>
              </w:rPr>
            </w:pPr>
            <w:r>
              <w:rPr>
                <w:rFonts w:hint="eastAsia"/>
                <w:sz w:val="16"/>
                <w:szCs w:val="16"/>
              </w:rPr>
              <w:t>・</w:t>
            </w:r>
            <w:r w:rsidRPr="00E5788D">
              <w:rPr>
                <w:rFonts w:hint="eastAsia"/>
                <w:sz w:val="16"/>
                <w:szCs w:val="16"/>
              </w:rPr>
              <w:t>刑事司法と犯罪心理学</w:t>
            </w:r>
          </w:p>
          <w:p w14:paraId="0F800644" w14:textId="77777777" w:rsidR="007657C5" w:rsidRPr="00E5788D" w:rsidRDefault="007657C5" w:rsidP="007657C5">
            <w:pPr>
              <w:rPr>
                <w:sz w:val="16"/>
                <w:szCs w:val="16"/>
              </w:rPr>
            </w:pPr>
            <w:r>
              <w:rPr>
                <w:rFonts w:hint="eastAsia"/>
                <w:sz w:val="16"/>
                <w:szCs w:val="16"/>
              </w:rPr>
              <w:t>・</w:t>
            </w:r>
            <w:r w:rsidRPr="00E5788D">
              <w:rPr>
                <w:rFonts w:hint="eastAsia"/>
                <w:sz w:val="16"/>
                <w:szCs w:val="16"/>
              </w:rPr>
              <w:t>リスク・ニーズ・反応性原則</w:t>
            </w:r>
          </w:p>
          <w:p w14:paraId="3D7D0A76" w14:textId="77777777" w:rsidR="007657C5" w:rsidRPr="00E5788D" w:rsidRDefault="007657C5" w:rsidP="007657C5">
            <w:pPr>
              <w:rPr>
                <w:sz w:val="16"/>
                <w:szCs w:val="16"/>
              </w:rPr>
            </w:pPr>
            <w:r>
              <w:rPr>
                <w:rFonts w:hint="eastAsia"/>
                <w:sz w:val="16"/>
                <w:szCs w:val="16"/>
              </w:rPr>
              <w:t>・</w:t>
            </w:r>
            <w:r w:rsidRPr="00E5788D">
              <w:rPr>
                <w:rFonts w:hint="eastAsia"/>
                <w:sz w:val="16"/>
                <w:szCs w:val="16"/>
              </w:rPr>
              <w:t>グッド・ライブズ・モデル</w:t>
            </w:r>
          </w:p>
          <w:p w14:paraId="01072DB5" w14:textId="77777777" w:rsidR="007657C5" w:rsidRPr="00E5788D" w:rsidRDefault="007657C5" w:rsidP="007657C5">
            <w:pPr>
              <w:rPr>
                <w:sz w:val="16"/>
                <w:szCs w:val="16"/>
              </w:rPr>
            </w:pPr>
            <w:r>
              <w:rPr>
                <w:rFonts w:hint="eastAsia"/>
                <w:sz w:val="16"/>
                <w:szCs w:val="16"/>
              </w:rPr>
              <w:t>・</w:t>
            </w:r>
            <w:r w:rsidRPr="00E5788D">
              <w:rPr>
                <w:rFonts w:hint="eastAsia"/>
                <w:sz w:val="16"/>
                <w:szCs w:val="16"/>
              </w:rPr>
              <w:t>薬物犯罪</w:t>
            </w:r>
          </w:p>
          <w:p w14:paraId="0B712E42" w14:textId="77777777" w:rsidR="007657C5" w:rsidRPr="00E5788D" w:rsidRDefault="007657C5" w:rsidP="007657C5">
            <w:pPr>
              <w:rPr>
                <w:sz w:val="16"/>
                <w:szCs w:val="16"/>
              </w:rPr>
            </w:pPr>
            <w:r>
              <w:rPr>
                <w:rFonts w:hint="eastAsia"/>
                <w:sz w:val="16"/>
                <w:szCs w:val="16"/>
              </w:rPr>
              <w:t>・</w:t>
            </w:r>
            <w:r w:rsidRPr="00E5788D">
              <w:rPr>
                <w:rFonts w:hint="eastAsia"/>
                <w:sz w:val="16"/>
                <w:szCs w:val="16"/>
              </w:rPr>
              <w:t>性的犯罪</w:t>
            </w:r>
          </w:p>
          <w:p w14:paraId="1008419E" w14:textId="77777777" w:rsidR="007657C5" w:rsidRPr="00D34C03" w:rsidRDefault="007657C5" w:rsidP="007657C5">
            <w:pPr>
              <w:rPr>
                <w:color w:val="auto"/>
                <w:sz w:val="16"/>
                <w:szCs w:val="16"/>
              </w:rPr>
            </w:pPr>
            <w:r w:rsidRPr="00D34C03">
              <w:rPr>
                <w:rFonts w:hint="eastAsia"/>
                <w:color w:val="auto"/>
                <w:sz w:val="16"/>
                <w:szCs w:val="16"/>
              </w:rPr>
              <w:t>・家事事件</w:t>
            </w:r>
          </w:p>
          <w:p w14:paraId="27CA0CC0" w14:textId="77777777" w:rsidR="007657C5" w:rsidRPr="00D34C03" w:rsidRDefault="007657C5" w:rsidP="007657C5">
            <w:pPr>
              <w:rPr>
                <w:color w:val="auto"/>
                <w:sz w:val="16"/>
                <w:szCs w:val="16"/>
              </w:rPr>
            </w:pPr>
            <w:r w:rsidRPr="00D34C03">
              <w:rPr>
                <w:rFonts w:hint="eastAsia"/>
                <w:color w:val="auto"/>
                <w:sz w:val="16"/>
                <w:szCs w:val="16"/>
              </w:rPr>
              <w:t>・薬物依存離脱</w:t>
            </w:r>
          </w:p>
          <w:p w14:paraId="0D57E261" w14:textId="77777777" w:rsidR="007657C5" w:rsidRPr="00D34C03" w:rsidRDefault="007657C5" w:rsidP="007657C5">
            <w:pPr>
              <w:rPr>
                <w:color w:val="auto"/>
                <w:sz w:val="16"/>
                <w:szCs w:val="16"/>
              </w:rPr>
            </w:pPr>
            <w:r w:rsidRPr="00D34C03">
              <w:rPr>
                <w:rFonts w:hint="eastAsia"/>
                <w:color w:val="auto"/>
                <w:sz w:val="16"/>
                <w:szCs w:val="16"/>
              </w:rPr>
              <w:t>・ギャンブル依存離脱</w:t>
            </w:r>
          </w:p>
          <w:p w14:paraId="7F945D0B" w14:textId="77777777" w:rsidR="007657C5" w:rsidRPr="00D34C03" w:rsidRDefault="007657C5" w:rsidP="007657C5">
            <w:pPr>
              <w:rPr>
                <w:color w:val="auto"/>
                <w:sz w:val="16"/>
                <w:szCs w:val="16"/>
              </w:rPr>
            </w:pPr>
            <w:r w:rsidRPr="00D34C03">
              <w:rPr>
                <w:rFonts w:hint="eastAsia"/>
                <w:color w:val="auto"/>
                <w:sz w:val="16"/>
                <w:szCs w:val="16"/>
              </w:rPr>
              <w:t>・触法精神障害者を取り巻く諸問題</w:t>
            </w:r>
          </w:p>
          <w:p w14:paraId="79C26139" w14:textId="77777777" w:rsidR="007657C5" w:rsidRPr="00D34C03" w:rsidRDefault="007657C5" w:rsidP="007657C5">
            <w:pPr>
              <w:rPr>
                <w:color w:val="auto"/>
                <w:sz w:val="16"/>
                <w:szCs w:val="16"/>
              </w:rPr>
            </w:pPr>
            <w:r w:rsidRPr="00D34C03">
              <w:rPr>
                <w:rFonts w:hint="eastAsia"/>
                <w:color w:val="auto"/>
                <w:sz w:val="16"/>
                <w:szCs w:val="16"/>
              </w:rPr>
              <w:t>・高齢者犯罪</w:t>
            </w:r>
            <w:r w:rsidRPr="00D34C03">
              <w:rPr>
                <w:color w:val="auto"/>
                <w:sz w:val="16"/>
                <w:szCs w:val="16"/>
              </w:rPr>
              <w:t>(加齢や認知症に伴う犯罪)</w:t>
            </w:r>
          </w:p>
          <w:p w14:paraId="3118B16F" w14:textId="77777777" w:rsidR="007657C5" w:rsidRPr="00D34C03" w:rsidRDefault="007657C5" w:rsidP="007657C5">
            <w:pPr>
              <w:rPr>
                <w:color w:val="auto"/>
                <w:sz w:val="16"/>
                <w:szCs w:val="16"/>
              </w:rPr>
            </w:pPr>
            <w:r w:rsidRPr="00D34C03">
              <w:rPr>
                <w:rFonts w:hint="eastAsia"/>
                <w:color w:val="auto"/>
                <w:sz w:val="16"/>
                <w:szCs w:val="16"/>
              </w:rPr>
              <w:t>・司法・犯罪分野に関わる関連法規と制度</w:t>
            </w:r>
          </w:p>
          <w:p w14:paraId="7983DA5F" w14:textId="69BA9836" w:rsidR="00335F79" w:rsidRPr="007657C5" w:rsidRDefault="007657C5" w:rsidP="007172CB">
            <w:pPr>
              <w:rPr>
                <w:color w:val="auto"/>
                <w:sz w:val="16"/>
                <w:szCs w:val="16"/>
              </w:rPr>
            </w:pPr>
            <w:r w:rsidRPr="00D34C03">
              <w:rPr>
                <w:rFonts w:hint="eastAsia"/>
                <w:color w:val="auto"/>
                <w:sz w:val="16"/>
                <w:szCs w:val="16"/>
              </w:rPr>
              <w:t>・犯罪被害者施策、犯罪被害者支援の理解</w:t>
            </w:r>
          </w:p>
        </w:tc>
      </w:tr>
      <w:tr w:rsidR="00335F79" w14:paraId="1BB92514" w14:textId="77777777" w:rsidTr="007172CB">
        <w:tc>
          <w:tcPr>
            <w:tcW w:w="5154" w:type="dxa"/>
          </w:tcPr>
          <w:p w14:paraId="6716A116" w14:textId="7A193CF4" w:rsidR="00335F79" w:rsidRPr="00784080" w:rsidRDefault="007657C5" w:rsidP="007172CB">
            <w:pPr>
              <w:rPr>
                <w:color w:val="auto"/>
                <w:sz w:val="18"/>
                <w:szCs w:val="18"/>
              </w:rPr>
            </w:pPr>
            <w:r w:rsidRPr="00784080">
              <w:rPr>
                <w:rFonts w:hint="eastAsia"/>
              </w:rPr>
              <w:t>②司法・犯罪分野での実践について概説できる。</w:t>
            </w:r>
          </w:p>
        </w:tc>
        <w:tc>
          <w:tcPr>
            <w:tcW w:w="5154" w:type="dxa"/>
          </w:tcPr>
          <w:p w14:paraId="52CCF1C3" w14:textId="77777777" w:rsidR="007657C5" w:rsidRPr="009E6630" w:rsidRDefault="007657C5" w:rsidP="007657C5">
            <w:pPr>
              <w:rPr>
                <w:sz w:val="16"/>
                <w:szCs w:val="16"/>
              </w:rPr>
            </w:pPr>
            <w:r w:rsidRPr="009E6630">
              <w:rPr>
                <w:rFonts w:hint="eastAsia"/>
                <w:sz w:val="16"/>
                <w:szCs w:val="16"/>
              </w:rPr>
              <w:t>・犯罪・非行のアセスメント</w:t>
            </w:r>
            <w:r w:rsidRPr="009E6630">
              <w:rPr>
                <w:sz w:val="16"/>
                <w:szCs w:val="16"/>
              </w:rPr>
              <w:t>(参与観察を含む)</w:t>
            </w:r>
          </w:p>
          <w:p w14:paraId="1B639976" w14:textId="77777777" w:rsidR="007657C5" w:rsidRPr="009E6630" w:rsidRDefault="007657C5" w:rsidP="007657C5">
            <w:pPr>
              <w:rPr>
                <w:sz w:val="16"/>
                <w:szCs w:val="16"/>
              </w:rPr>
            </w:pPr>
            <w:r w:rsidRPr="009E6630">
              <w:rPr>
                <w:rFonts w:hint="eastAsia"/>
                <w:sz w:val="16"/>
                <w:szCs w:val="16"/>
              </w:rPr>
              <w:t>・リスクアセスメント</w:t>
            </w:r>
          </w:p>
          <w:p w14:paraId="5703129E" w14:textId="77777777" w:rsidR="007657C5" w:rsidRPr="009E6630" w:rsidRDefault="007657C5" w:rsidP="007657C5">
            <w:pPr>
              <w:rPr>
                <w:sz w:val="16"/>
                <w:szCs w:val="16"/>
              </w:rPr>
            </w:pPr>
            <w:r w:rsidRPr="009E6630">
              <w:rPr>
                <w:rFonts w:hint="eastAsia"/>
                <w:sz w:val="16"/>
                <w:szCs w:val="16"/>
              </w:rPr>
              <w:t>・精神鑑定と心理鑑定</w:t>
            </w:r>
          </w:p>
          <w:p w14:paraId="2BEE0D91" w14:textId="77777777" w:rsidR="007657C5" w:rsidRPr="009E6630" w:rsidRDefault="007657C5" w:rsidP="007657C5">
            <w:pPr>
              <w:rPr>
                <w:sz w:val="16"/>
                <w:szCs w:val="16"/>
              </w:rPr>
            </w:pPr>
            <w:r w:rsidRPr="009E6630">
              <w:rPr>
                <w:rFonts w:hint="eastAsia"/>
                <w:sz w:val="16"/>
                <w:szCs w:val="16"/>
              </w:rPr>
              <w:t>・認知面接と司法面接</w:t>
            </w:r>
          </w:p>
          <w:p w14:paraId="668B492B" w14:textId="77777777" w:rsidR="007657C5" w:rsidRPr="009E6630" w:rsidRDefault="007657C5" w:rsidP="007657C5">
            <w:pPr>
              <w:rPr>
                <w:sz w:val="16"/>
                <w:szCs w:val="16"/>
              </w:rPr>
            </w:pPr>
            <w:r w:rsidRPr="009E6630">
              <w:rPr>
                <w:rFonts w:hint="eastAsia"/>
                <w:sz w:val="16"/>
                <w:szCs w:val="16"/>
              </w:rPr>
              <w:t>・施設内処遇と社会内処遇</w:t>
            </w:r>
          </w:p>
          <w:p w14:paraId="0882DA21" w14:textId="77777777" w:rsidR="007657C5" w:rsidRPr="009E6630" w:rsidRDefault="007657C5" w:rsidP="007657C5">
            <w:pPr>
              <w:rPr>
                <w:sz w:val="16"/>
                <w:szCs w:val="16"/>
              </w:rPr>
            </w:pPr>
            <w:r w:rsidRPr="009E6630">
              <w:rPr>
                <w:rFonts w:hint="eastAsia"/>
                <w:sz w:val="16"/>
                <w:szCs w:val="16"/>
              </w:rPr>
              <w:t>・犯罪に関わる認知・行動変容の理解と支援</w:t>
            </w:r>
          </w:p>
          <w:p w14:paraId="1EF6DFDC" w14:textId="77777777" w:rsidR="007657C5" w:rsidRPr="009E6630" w:rsidRDefault="007657C5" w:rsidP="007657C5">
            <w:pPr>
              <w:rPr>
                <w:sz w:val="16"/>
                <w:szCs w:val="16"/>
              </w:rPr>
            </w:pPr>
            <w:r w:rsidRPr="009E6630">
              <w:rPr>
                <w:rFonts w:hint="eastAsia"/>
                <w:sz w:val="16"/>
                <w:szCs w:val="16"/>
              </w:rPr>
              <w:t>・犯罪予防</w:t>
            </w:r>
          </w:p>
          <w:p w14:paraId="7FF6B36A" w14:textId="77777777" w:rsidR="007657C5" w:rsidRPr="009E6630" w:rsidRDefault="007657C5" w:rsidP="007657C5">
            <w:pPr>
              <w:rPr>
                <w:sz w:val="16"/>
                <w:szCs w:val="16"/>
              </w:rPr>
            </w:pPr>
            <w:r w:rsidRPr="009E6630">
              <w:rPr>
                <w:rFonts w:hint="eastAsia"/>
                <w:sz w:val="16"/>
                <w:szCs w:val="16"/>
              </w:rPr>
              <w:t>・急性期介入（サイコロジカルファーストエイド等）</w:t>
            </w:r>
          </w:p>
          <w:p w14:paraId="364DE810" w14:textId="77777777" w:rsidR="007657C5" w:rsidRPr="009E6630" w:rsidRDefault="007657C5" w:rsidP="007657C5">
            <w:pPr>
              <w:rPr>
                <w:sz w:val="16"/>
                <w:szCs w:val="16"/>
              </w:rPr>
            </w:pPr>
            <w:r w:rsidRPr="009E6630">
              <w:rPr>
                <w:rFonts w:hint="eastAsia"/>
                <w:sz w:val="16"/>
                <w:szCs w:val="16"/>
              </w:rPr>
              <w:t>・被害者支援（アドボケイト、心理社会的支援）</w:t>
            </w:r>
          </w:p>
          <w:p w14:paraId="65CC7FB5" w14:textId="77777777" w:rsidR="007657C5" w:rsidRPr="009E6630" w:rsidRDefault="007657C5" w:rsidP="007657C5">
            <w:pPr>
              <w:rPr>
                <w:sz w:val="16"/>
                <w:szCs w:val="16"/>
              </w:rPr>
            </w:pPr>
            <w:r w:rsidRPr="009E6630">
              <w:rPr>
                <w:rFonts w:hint="eastAsia"/>
                <w:sz w:val="16"/>
                <w:szCs w:val="16"/>
              </w:rPr>
              <w:t>・</w:t>
            </w:r>
            <w:r w:rsidRPr="009E6630">
              <w:rPr>
                <w:sz w:val="16"/>
                <w:szCs w:val="16"/>
              </w:rPr>
              <w:t>PTSD等トラウマ関連疾患の治療（トラウマ焦点化認知行動療法、EMDR、遷延性悲嘆症治療等）</w:t>
            </w:r>
          </w:p>
          <w:p w14:paraId="714C310C" w14:textId="77777777" w:rsidR="007657C5" w:rsidRPr="009E6630" w:rsidRDefault="007657C5" w:rsidP="007657C5">
            <w:pPr>
              <w:rPr>
                <w:sz w:val="16"/>
                <w:szCs w:val="16"/>
              </w:rPr>
            </w:pPr>
            <w:r w:rsidRPr="009E6630">
              <w:rPr>
                <w:rFonts w:hint="eastAsia"/>
                <w:sz w:val="16"/>
                <w:szCs w:val="16"/>
              </w:rPr>
              <w:t>・トラウマインフォームドケア</w:t>
            </w:r>
          </w:p>
          <w:p w14:paraId="13028196" w14:textId="77777777" w:rsidR="007657C5" w:rsidRPr="009E6630" w:rsidRDefault="007657C5" w:rsidP="007657C5">
            <w:pPr>
              <w:rPr>
                <w:sz w:val="16"/>
                <w:szCs w:val="16"/>
              </w:rPr>
            </w:pPr>
            <w:r w:rsidRPr="009E6630">
              <w:rPr>
                <w:rFonts w:hint="eastAsia"/>
                <w:sz w:val="16"/>
                <w:szCs w:val="16"/>
              </w:rPr>
              <w:t>・供述弱者支援</w:t>
            </w:r>
          </w:p>
          <w:p w14:paraId="62322471" w14:textId="77777777" w:rsidR="007657C5" w:rsidRPr="009E6630" w:rsidRDefault="007657C5" w:rsidP="007657C5">
            <w:pPr>
              <w:rPr>
                <w:sz w:val="16"/>
                <w:szCs w:val="16"/>
              </w:rPr>
            </w:pPr>
            <w:r w:rsidRPr="009E6630">
              <w:rPr>
                <w:rFonts w:hint="eastAsia"/>
                <w:sz w:val="16"/>
                <w:szCs w:val="16"/>
              </w:rPr>
              <w:t>・性犯罪再犯防止</w:t>
            </w:r>
          </w:p>
          <w:p w14:paraId="38ACF1CC" w14:textId="77777777" w:rsidR="007657C5" w:rsidRPr="009E6630" w:rsidRDefault="007657C5" w:rsidP="007657C5">
            <w:pPr>
              <w:rPr>
                <w:sz w:val="16"/>
                <w:szCs w:val="16"/>
              </w:rPr>
            </w:pPr>
            <w:r w:rsidRPr="009E6630">
              <w:rPr>
                <w:rFonts w:hint="eastAsia"/>
                <w:sz w:val="16"/>
                <w:szCs w:val="16"/>
              </w:rPr>
              <w:t>・</w:t>
            </w:r>
            <w:r w:rsidRPr="009E6630">
              <w:rPr>
                <w:sz w:val="16"/>
                <w:szCs w:val="16"/>
              </w:rPr>
              <w:t>DV加害者への予防プログラム</w:t>
            </w:r>
          </w:p>
          <w:p w14:paraId="5DC4E46B" w14:textId="77777777" w:rsidR="007657C5" w:rsidRPr="00D34C03" w:rsidRDefault="007657C5" w:rsidP="007657C5">
            <w:pPr>
              <w:rPr>
                <w:color w:val="auto"/>
                <w:sz w:val="16"/>
                <w:szCs w:val="16"/>
              </w:rPr>
            </w:pPr>
            <w:r w:rsidRPr="00D34C03">
              <w:rPr>
                <w:rFonts w:hint="eastAsia"/>
                <w:color w:val="auto"/>
                <w:sz w:val="16"/>
                <w:szCs w:val="16"/>
              </w:rPr>
              <w:t>・リラプス・プリベンション</w:t>
            </w:r>
          </w:p>
          <w:p w14:paraId="6A2EAD3E" w14:textId="563714A0" w:rsidR="00335F79" w:rsidRPr="007657C5" w:rsidRDefault="007657C5" w:rsidP="007172CB">
            <w:pPr>
              <w:rPr>
                <w:color w:val="auto"/>
                <w:sz w:val="16"/>
                <w:szCs w:val="16"/>
              </w:rPr>
            </w:pPr>
            <w:r w:rsidRPr="00D34C03">
              <w:rPr>
                <w:rFonts w:hint="eastAsia"/>
                <w:color w:val="auto"/>
                <w:sz w:val="16"/>
                <w:szCs w:val="16"/>
              </w:rPr>
              <w:t>・法と心理学（裁判心理学</w:t>
            </w:r>
            <w:r>
              <w:rPr>
                <w:rFonts w:hint="eastAsia"/>
                <w:color w:val="auto"/>
                <w:sz w:val="16"/>
                <w:szCs w:val="16"/>
              </w:rPr>
              <w:t>、</w:t>
            </w:r>
            <w:r w:rsidRPr="00D34C03">
              <w:rPr>
                <w:rFonts w:hint="eastAsia"/>
                <w:color w:val="auto"/>
                <w:sz w:val="16"/>
                <w:szCs w:val="16"/>
              </w:rPr>
              <w:t>供述心理学</w:t>
            </w:r>
            <w:r>
              <w:rPr>
                <w:rFonts w:hint="eastAsia"/>
                <w:color w:val="auto"/>
                <w:sz w:val="16"/>
                <w:szCs w:val="16"/>
              </w:rPr>
              <w:t>、</w:t>
            </w:r>
            <w:r w:rsidRPr="00D34C03">
              <w:rPr>
                <w:rFonts w:hint="eastAsia"/>
                <w:color w:val="auto"/>
                <w:sz w:val="16"/>
                <w:szCs w:val="16"/>
              </w:rPr>
              <w:t>目撃証言）</w:t>
            </w:r>
          </w:p>
        </w:tc>
      </w:tr>
    </w:tbl>
    <w:p w14:paraId="4D29F6A2" w14:textId="77777777" w:rsidR="00D34C03" w:rsidRDefault="00D34C03" w:rsidP="00D34C03"/>
    <w:p w14:paraId="0D399754" w14:textId="77762E6A" w:rsidR="00354960" w:rsidRDefault="00354960">
      <w:pPr>
        <w:widowControl/>
        <w:adjustRightInd/>
        <w:textAlignment w:val="auto"/>
        <w:rPr>
          <w:color w:val="auto"/>
        </w:rPr>
      </w:pPr>
      <w:r>
        <w:rPr>
          <w:color w:val="auto"/>
        </w:rPr>
        <w:br w:type="page"/>
      </w:r>
    </w:p>
    <w:p w14:paraId="4E272A9C" w14:textId="707464D4" w:rsidR="00CC4A1B" w:rsidRPr="00AC0062" w:rsidRDefault="005313B9" w:rsidP="002637A8">
      <w:pPr>
        <w:rPr>
          <w:b/>
          <w:bCs/>
          <w:color w:val="auto"/>
        </w:rPr>
      </w:pPr>
      <w:r w:rsidRPr="00AC0062">
        <w:rPr>
          <w:rFonts w:hint="eastAsia"/>
          <w:b/>
          <w:bCs/>
          <w:color w:val="auto"/>
        </w:rPr>
        <w:lastRenderedPageBreak/>
        <w:t>産業・組織に関する心理学（実践）</w:t>
      </w:r>
    </w:p>
    <w:p w14:paraId="75B42871" w14:textId="6DDCC691" w:rsidR="00364428" w:rsidRPr="00AC0062"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AC0062" w:rsidRPr="00AC0062" w14:paraId="4EFC2970" w14:textId="77777777" w:rsidTr="007172CB">
        <w:tc>
          <w:tcPr>
            <w:tcW w:w="10308" w:type="dxa"/>
            <w:gridSpan w:val="2"/>
          </w:tcPr>
          <w:p w14:paraId="4DED8506" w14:textId="77777777" w:rsidR="007460CC" w:rsidRPr="00AC0062" w:rsidRDefault="007460CC" w:rsidP="007460CC">
            <w:pPr>
              <w:jc w:val="right"/>
              <w:rPr>
                <w:b/>
                <w:bCs/>
                <w:color w:val="auto"/>
              </w:rPr>
            </w:pPr>
            <w:r w:rsidRPr="00AC0062">
              <w:rPr>
                <w:rFonts w:hint="eastAsia"/>
                <w:b/>
                <w:bCs/>
                <w:color w:val="auto"/>
              </w:rPr>
              <w:t>カテゴリーＤ</w:t>
            </w:r>
            <w:r w:rsidRPr="00AC0062">
              <w:rPr>
                <w:b/>
                <w:bCs/>
                <w:color w:val="auto"/>
              </w:rPr>
              <w:t xml:space="preserve">　主要</w:t>
            </w:r>
            <w:r w:rsidRPr="00AC0062">
              <w:rPr>
                <w:rFonts w:hint="eastAsia"/>
                <w:b/>
                <w:bCs/>
                <w:color w:val="auto"/>
              </w:rPr>
              <w:t>５</w:t>
            </w:r>
            <w:r w:rsidRPr="00AC0062">
              <w:rPr>
                <w:b/>
                <w:bCs/>
                <w:color w:val="auto"/>
              </w:rPr>
              <w:t>分野等における実践の心理学</w:t>
            </w:r>
          </w:p>
          <w:p w14:paraId="2C151BE3" w14:textId="77777777" w:rsidR="007460CC" w:rsidRPr="00AC0062" w:rsidRDefault="007460CC" w:rsidP="007460CC">
            <w:pPr>
              <w:jc w:val="right"/>
              <w:rPr>
                <w:b/>
                <w:bCs/>
                <w:color w:val="auto"/>
              </w:rPr>
            </w:pPr>
            <w:r w:rsidRPr="00AC0062">
              <w:rPr>
                <w:rFonts w:hint="eastAsia"/>
                <w:b/>
                <w:bCs/>
                <w:color w:val="auto"/>
              </w:rPr>
              <w:t xml:space="preserve">大項目　</w:t>
            </w:r>
            <w:r w:rsidRPr="00AC0062">
              <w:rPr>
                <w:b/>
                <w:bCs/>
                <w:color w:val="auto"/>
              </w:rPr>
              <w:t>Ｄ－</w:t>
            </w:r>
            <w:r w:rsidRPr="00AC0062">
              <w:rPr>
                <w:rFonts w:hint="eastAsia"/>
                <w:b/>
                <w:bCs/>
                <w:color w:val="auto"/>
              </w:rPr>
              <w:t>５</w:t>
            </w:r>
            <w:r w:rsidRPr="00AC0062">
              <w:rPr>
                <w:b/>
                <w:bCs/>
                <w:color w:val="auto"/>
              </w:rPr>
              <w:t xml:space="preserve">　産業・組織に関する心理学</w:t>
            </w:r>
          </w:p>
          <w:p w14:paraId="1C9C606D" w14:textId="77777777" w:rsidR="007657C5" w:rsidRPr="00AC0062" w:rsidRDefault="007657C5" w:rsidP="007657C5">
            <w:pPr>
              <w:rPr>
                <w:b/>
                <w:bCs/>
                <w:color w:val="auto"/>
              </w:rPr>
            </w:pPr>
            <w:r w:rsidRPr="00AC0062">
              <w:rPr>
                <w:rFonts w:hint="eastAsia"/>
                <w:b/>
                <w:bCs/>
                <w:color w:val="auto"/>
              </w:rPr>
              <w:t>Ｄ－５－２　産業・組織に関する心理学（実践）</w:t>
            </w:r>
          </w:p>
          <w:p w14:paraId="362BF1B1" w14:textId="77777777" w:rsidR="007657C5" w:rsidRPr="00AC0062" w:rsidRDefault="007657C5" w:rsidP="007657C5">
            <w:pPr>
              <w:rPr>
                <w:b/>
                <w:bCs/>
                <w:color w:val="auto"/>
              </w:rPr>
            </w:pPr>
          </w:p>
          <w:p w14:paraId="4EE3E0B3" w14:textId="77777777" w:rsidR="007657C5" w:rsidRPr="00ED3292" w:rsidRDefault="007657C5" w:rsidP="007657C5">
            <w:pPr>
              <w:rPr>
                <w:color w:val="EE0000"/>
              </w:rPr>
            </w:pPr>
            <w:r w:rsidRPr="00ED3292">
              <w:rPr>
                <w:rFonts w:hint="eastAsia"/>
                <w:color w:val="EE0000"/>
              </w:rPr>
              <w:t>大学院における科目名：産業・労働分野に関する理論と支援の展開</w:t>
            </w:r>
          </w:p>
          <w:p w14:paraId="17302539" w14:textId="466B0876" w:rsidR="007657C5" w:rsidRPr="00AC0062" w:rsidRDefault="007657C5" w:rsidP="007657C5">
            <w:pPr>
              <w:rPr>
                <w:b/>
                <w:bCs/>
                <w:color w:val="auto"/>
              </w:rPr>
            </w:pPr>
            <w:bookmarkStart w:id="4" w:name="_Hlk93503903"/>
            <w:r w:rsidRPr="00AC0062">
              <w:rPr>
                <w:rFonts w:hint="eastAsia"/>
                <w:b/>
                <w:bCs/>
                <w:color w:val="auto"/>
                <w:bdr w:val="single" w:sz="4" w:space="0" w:color="auto"/>
              </w:rPr>
              <w:t>ねらい</w:t>
            </w:r>
          </w:p>
          <w:bookmarkEnd w:id="4"/>
          <w:p w14:paraId="64594014" w14:textId="7314FBA4" w:rsidR="00335F79" w:rsidRPr="00AC0062" w:rsidRDefault="007657C5" w:rsidP="007657C5">
            <w:pPr>
              <w:ind w:firstLineChars="100" w:firstLine="175"/>
              <w:rPr>
                <w:color w:val="auto"/>
              </w:rPr>
            </w:pPr>
            <w:r w:rsidRPr="00AC0062">
              <w:rPr>
                <w:rFonts w:hint="eastAsia"/>
                <w:color w:val="auto"/>
              </w:rPr>
              <w:t>産業・労働分野における公認心理師の業務として、産業・組織に関する心理学に関する理論や方法を理解し、分野の特徴や文脈に合わせながらそれらを実践する力を身につける。</w:t>
            </w:r>
          </w:p>
        </w:tc>
      </w:tr>
      <w:tr w:rsidR="00335F79" w14:paraId="18F41D55" w14:textId="77777777" w:rsidTr="007172CB">
        <w:tc>
          <w:tcPr>
            <w:tcW w:w="5154" w:type="dxa"/>
          </w:tcPr>
          <w:p w14:paraId="3ACE964A" w14:textId="77777777" w:rsidR="00335F79" w:rsidRPr="00784080" w:rsidRDefault="00335F79" w:rsidP="007172CB">
            <w:pPr>
              <w:rPr>
                <w:color w:val="auto"/>
              </w:rPr>
            </w:pPr>
            <w:r w:rsidRPr="00784080">
              <w:rPr>
                <w:rFonts w:hint="eastAsia"/>
                <w:color w:val="auto"/>
              </w:rPr>
              <w:t>中項目（学習目標）</w:t>
            </w:r>
          </w:p>
        </w:tc>
        <w:tc>
          <w:tcPr>
            <w:tcW w:w="5154" w:type="dxa"/>
          </w:tcPr>
          <w:p w14:paraId="22685E3D" w14:textId="18C3AC9C"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58A0D8F" w14:textId="77777777" w:rsidTr="007172CB">
        <w:tc>
          <w:tcPr>
            <w:tcW w:w="5154" w:type="dxa"/>
          </w:tcPr>
          <w:p w14:paraId="685B3302" w14:textId="77777777" w:rsidR="007657C5" w:rsidRPr="00784080" w:rsidRDefault="007657C5" w:rsidP="007657C5">
            <w:r w:rsidRPr="00784080">
              <w:rPr>
                <w:rFonts w:hint="eastAsia"/>
              </w:rPr>
              <w:t>①産業・労働分野に関する基礎的知識を有し、説明できる。</w:t>
            </w:r>
          </w:p>
          <w:p w14:paraId="6816112E" w14:textId="77777777" w:rsidR="00335F79" w:rsidRPr="00784080" w:rsidRDefault="00335F79" w:rsidP="007172CB">
            <w:pPr>
              <w:rPr>
                <w:color w:val="auto"/>
                <w:sz w:val="18"/>
                <w:szCs w:val="18"/>
              </w:rPr>
            </w:pPr>
          </w:p>
        </w:tc>
        <w:tc>
          <w:tcPr>
            <w:tcW w:w="5154" w:type="dxa"/>
          </w:tcPr>
          <w:p w14:paraId="06B04BD5" w14:textId="77777777" w:rsidR="007657C5" w:rsidRPr="00E5788D" w:rsidRDefault="007657C5" w:rsidP="007657C5">
            <w:pPr>
              <w:rPr>
                <w:sz w:val="16"/>
                <w:szCs w:val="16"/>
              </w:rPr>
            </w:pPr>
            <w:r>
              <w:rPr>
                <w:rFonts w:hint="eastAsia"/>
                <w:sz w:val="16"/>
                <w:szCs w:val="16"/>
              </w:rPr>
              <w:t>・</w:t>
            </w:r>
            <w:r w:rsidRPr="00E5788D">
              <w:rPr>
                <w:rFonts w:hint="eastAsia"/>
                <w:sz w:val="16"/>
                <w:szCs w:val="16"/>
              </w:rPr>
              <w:t>創造的で健康な組織</w:t>
            </w:r>
            <w:r w:rsidRPr="00E5788D">
              <w:rPr>
                <w:sz w:val="16"/>
                <w:szCs w:val="16"/>
              </w:rPr>
              <w:t>(コンプライアンス、ガバナンス、個人情報管理)、ダイバーシティ・マネジメント</w:t>
            </w:r>
          </w:p>
          <w:p w14:paraId="3459EBF1" w14:textId="77777777" w:rsidR="007657C5" w:rsidRPr="00E5788D" w:rsidRDefault="007657C5" w:rsidP="007657C5">
            <w:pPr>
              <w:rPr>
                <w:sz w:val="16"/>
                <w:szCs w:val="16"/>
              </w:rPr>
            </w:pPr>
            <w:r>
              <w:rPr>
                <w:rFonts w:hint="eastAsia"/>
                <w:sz w:val="16"/>
                <w:szCs w:val="16"/>
              </w:rPr>
              <w:t>・</w:t>
            </w:r>
            <w:r w:rsidRPr="00E5788D">
              <w:rPr>
                <w:rFonts w:hint="eastAsia"/>
                <w:sz w:val="16"/>
                <w:szCs w:val="16"/>
              </w:rPr>
              <w:t>労働市場把握と人的資源管理</w:t>
            </w:r>
            <w:r w:rsidRPr="00E5788D">
              <w:rPr>
                <w:sz w:val="16"/>
                <w:szCs w:val="16"/>
              </w:rPr>
              <w:t>(能力開発)</w:t>
            </w:r>
          </w:p>
          <w:p w14:paraId="78BD53EA" w14:textId="77777777" w:rsidR="007657C5" w:rsidRPr="00E5788D" w:rsidRDefault="007657C5" w:rsidP="007657C5">
            <w:pPr>
              <w:rPr>
                <w:sz w:val="16"/>
                <w:szCs w:val="16"/>
              </w:rPr>
            </w:pPr>
            <w:r>
              <w:rPr>
                <w:rFonts w:hint="eastAsia"/>
                <w:sz w:val="16"/>
                <w:szCs w:val="16"/>
              </w:rPr>
              <w:t>・</w:t>
            </w:r>
            <w:r w:rsidRPr="00E5788D">
              <w:rPr>
                <w:rFonts w:hint="eastAsia"/>
                <w:sz w:val="16"/>
                <w:szCs w:val="16"/>
              </w:rPr>
              <w:t>モチベーション、リーダーシップ、チームワーク</w:t>
            </w:r>
          </w:p>
          <w:p w14:paraId="12493045" w14:textId="77777777" w:rsidR="007657C5" w:rsidRPr="00E5788D" w:rsidRDefault="007657C5" w:rsidP="007657C5">
            <w:pPr>
              <w:rPr>
                <w:sz w:val="16"/>
                <w:szCs w:val="16"/>
              </w:rPr>
            </w:pPr>
            <w:r>
              <w:rPr>
                <w:rFonts w:hint="eastAsia"/>
                <w:sz w:val="16"/>
                <w:szCs w:val="16"/>
              </w:rPr>
              <w:t>・</w:t>
            </w:r>
            <w:r w:rsidRPr="00E5788D">
              <w:rPr>
                <w:rFonts w:hint="eastAsia"/>
                <w:sz w:val="16"/>
                <w:szCs w:val="16"/>
              </w:rPr>
              <w:t>労働安全衛生、安全配慮義務、ワークライフバランス</w:t>
            </w:r>
          </w:p>
          <w:p w14:paraId="1CCD8F13" w14:textId="77777777" w:rsidR="007657C5" w:rsidRPr="00E5788D" w:rsidRDefault="007657C5" w:rsidP="007657C5">
            <w:pPr>
              <w:rPr>
                <w:sz w:val="16"/>
                <w:szCs w:val="16"/>
              </w:rPr>
            </w:pPr>
            <w:r>
              <w:rPr>
                <w:rFonts w:hint="eastAsia"/>
                <w:sz w:val="16"/>
                <w:szCs w:val="16"/>
              </w:rPr>
              <w:t>・</w:t>
            </w:r>
            <w:r w:rsidRPr="00E5788D">
              <w:rPr>
                <w:rFonts w:hint="eastAsia"/>
                <w:sz w:val="16"/>
                <w:szCs w:val="16"/>
              </w:rPr>
              <w:t>活動成果の価値向上と社会的責任</w:t>
            </w:r>
          </w:p>
          <w:p w14:paraId="319E009B" w14:textId="52B4B90D" w:rsidR="00335F79" w:rsidRPr="007657C5" w:rsidRDefault="007657C5" w:rsidP="007172CB">
            <w:pPr>
              <w:rPr>
                <w:sz w:val="16"/>
                <w:szCs w:val="16"/>
              </w:rPr>
            </w:pPr>
            <w:r>
              <w:rPr>
                <w:rFonts w:hint="eastAsia"/>
                <w:sz w:val="16"/>
                <w:szCs w:val="16"/>
              </w:rPr>
              <w:t>・</w:t>
            </w:r>
            <w:r w:rsidRPr="00E5788D">
              <w:rPr>
                <w:rFonts w:hint="eastAsia"/>
                <w:sz w:val="16"/>
                <w:szCs w:val="16"/>
              </w:rPr>
              <w:t>産業・労働分野に関わる関連法規と制度</w:t>
            </w:r>
            <w:r w:rsidRPr="00E5788D">
              <w:rPr>
                <w:sz w:val="16"/>
                <w:szCs w:val="16"/>
              </w:rPr>
              <w:t>(働き方改革、労災認定と事業者責任、過労死)</w:t>
            </w:r>
          </w:p>
        </w:tc>
      </w:tr>
      <w:tr w:rsidR="00335F79" w14:paraId="62B3BE92" w14:textId="77777777" w:rsidTr="007172CB">
        <w:tc>
          <w:tcPr>
            <w:tcW w:w="5154" w:type="dxa"/>
          </w:tcPr>
          <w:p w14:paraId="6C36D2DB" w14:textId="4EDD1AB6" w:rsidR="00335F79" w:rsidRPr="00784080" w:rsidRDefault="007657C5" w:rsidP="007172CB">
            <w:pPr>
              <w:rPr>
                <w:color w:val="auto"/>
                <w:sz w:val="18"/>
                <w:szCs w:val="18"/>
              </w:rPr>
            </w:pPr>
            <w:r w:rsidRPr="00784080">
              <w:rPr>
                <w:rFonts w:hint="eastAsia"/>
              </w:rPr>
              <w:t>②産業・労働分野での実践について概説できる。</w:t>
            </w:r>
          </w:p>
        </w:tc>
        <w:tc>
          <w:tcPr>
            <w:tcW w:w="5154" w:type="dxa"/>
          </w:tcPr>
          <w:p w14:paraId="1756F587" w14:textId="77777777" w:rsidR="007657C5" w:rsidRPr="00E5788D" w:rsidRDefault="007657C5" w:rsidP="007657C5">
            <w:pPr>
              <w:rPr>
                <w:sz w:val="16"/>
                <w:szCs w:val="16"/>
              </w:rPr>
            </w:pPr>
            <w:r>
              <w:rPr>
                <w:rFonts w:hint="eastAsia"/>
                <w:sz w:val="16"/>
                <w:szCs w:val="16"/>
              </w:rPr>
              <w:t>・</w:t>
            </w:r>
            <w:r w:rsidRPr="00E5788D">
              <w:rPr>
                <w:rFonts w:hint="eastAsia"/>
                <w:sz w:val="16"/>
                <w:szCs w:val="16"/>
              </w:rPr>
              <w:t>組織</w:t>
            </w:r>
            <w:r w:rsidRPr="00E5788D">
              <w:rPr>
                <w:sz w:val="16"/>
                <w:szCs w:val="16"/>
              </w:rPr>
              <w:t>(職場)風土の測定、診断、組織文化、組織開発</w:t>
            </w:r>
          </w:p>
          <w:p w14:paraId="7E15EB52" w14:textId="77777777" w:rsidR="007657C5" w:rsidRPr="00E5788D" w:rsidRDefault="007657C5" w:rsidP="007657C5">
            <w:pPr>
              <w:rPr>
                <w:sz w:val="16"/>
                <w:szCs w:val="16"/>
              </w:rPr>
            </w:pPr>
            <w:r>
              <w:rPr>
                <w:rFonts w:hint="eastAsia"/>
                <w:sz w:val="16"/>
                <w:szCs w:val="16"/>
              </w:rPr>
              <w:t>・</w:t>
            </w:r>
            <w:r w:rsidRPr="00E5788D">
              <w:rPr>
                <w:rFonts w:hint="eastAsia"/>
                <w:sz w:val="16"/>
                <w:szCs w:val="16"/>
              </w:rPr>
              <w:t>職業性ストレスに関する諸理論と職場の対策、ストレスチェック制度とその運用、職場のメンタルヘルスケア、復職支援</w:t>
            </w:r>
          </w:p>
          <w:p w14:paraId="29F19A3B" w14:textId="77777777" w:rsidR="007657C5" w:rsidRPr="00E5788D" w:rsidRDefault="007657C5" w:rsidP="007657C5">
            <w:pPr>
              <w:rPr>
                <w:sz w:val="16"/>
                <w:szCs w:val="16"/>
              </w:rPr>
            </w:pPr>
            <w:r>
              <w:rPr>
                <w:rFonts w:hint="eastAsia"/>
                <w:sz w:val="16"/>
                <w:szCs w:val="16"/>
              </w:rPr>
              <w:t>・</w:t>
            </w:r>
            <w:r w:rsidRPr="00E5788D">
              <w:rPr>
                <w:rFonts w:hint="eastAsia"/>
                <w:sz w:val="16"/>
                <w:szCs w:val="16"/>
              </w:rPr>
              <w:t>コンピテンシーの評価、開発育成</w:t>
            </w:r>
            <w:r w:rsidRPr="00E5788D">
              <w:rPr>
                <w:sz w:val="16"/>
                <w:szCs w:val="16"/>
              </w:rPr>
              <w:t>(マニュアルの意義と作成、メンタリング、コーチング)</w:t>
            </w:r>
          </w:p>
          <w:p w14:paraId="34B6A393" w14:textId="77777777" w:rsidR="007657C5" w:rsidRPr="00E5788D" w:rsidRDefault="007657C5" w:rsidP="007657C5">
            <w:pPr>
              <w:rPr>
                <w:sz w:val="16"/>
                <w:szCs w:val="16"/>
              </w:rPr>
            </w:pPr>
            <w:r>
              <w:rPr>
                <w:rFonts w:hint="eastAsia"/>
                <w:sz w:val="16"/>
                <w:szCs w:val="16"/>
              </w:rPr>
              <w:t>・</w:t>
            </w:r>
            <w:r w:rsidRPr="00E5788D">
              <w:rPr>
                <w:rFonts w:hint="eastAsia"/>
                <w:sz w:val="16"/>
                <w:szCs w:val="16"/>
              </w:rPr>
              <w:t>採用と面接、心理アセスメントの活用、人事評価、給与報酬、昇進・昇格管理、職務の設計、訓練と人材育成、キャリア支援</w:t>
            </w:r>
            <w:r w:rsidRPr="00E5788D">
              <w:rPr>
                <w:sz w:val="16"/>
                <w:szCs w:val="16"/>
              </w:rPr>
              <w:t>(キャ リアコンサルティング、ジョブカード制度、セルフ・キャリア ドック制度)、退職準備支援</w:t>
            </w:r>
          </w:p>
          <w:p w14:paraId="5DAE0595" w14:textId="77777777" w:rsidR="007657C5" w:rsidRPr="00E5788D" w:rsidRDefault="007657C5" w:rsidP="007657C5">
            <w:pPr>
              <w:rPr>
                <w:sz w:val="16"/>
                <w:szCs w:val="16"/>
              </w:rPr>
            </w:pPr>
            <w:r>
              <w:rPr>
                <w:rFonts w:hint="eastAsia"/>
                <w:sz w:val="16"/>
                <w:szCs w:val="16"/>
              </w:rPr>
              <w:t>・</w:t>
            </w:r>
            <w:r w:rsidRPr="00E5788D">
              <w:rPr>
                <w:rFonts w:hint="eastAsia"/>
                <w:sz w:val="16"/>
                <w:szCs w:val="16"/>
              </w:rPr>
              <w:t>ハラスメント、コンフリクト、自殺防止方策など危機対応</w:t>
            </w:r>
          </w:p>
          <w:p w14:paraId="78191465" w14:textId="77777777" w:rsidR="007657C5" w:rsidRPr="00E5788D" w:rsidRDefault="007657C5" w:rsidP="007657C5">
            <w:pPr>
              <w:rPr>
                <w:sz w:val="16"/>
                <w:szCs w:val="16"/>
              </w:rPr>
            </w:pPr>
            <w:r>
              <w:rPr>
                <w:rFonts w:hint="eastAsia"/>
                <w:sz w:val="16"/>
                <w:szCs w:val="16"/>
              </w:rPr>
              <w:t>・</w:t>
            </w:r>
            <w:r w:rsidRPr="00E5788D">
              <w:rPr>
                <w:rFonts w:hint="eastAsia"/>
                <w:sz w:val="16"/>
                <w:szCs w:val="16"/>
              </w:rPr>
              <w:t>多様な労働者、多職種、各種社会資源との連携、</w:t>
            </w:r>
            <w:r w:rsidRPr="00E5788D">
              <w:rPr>
                <w:sz w:val="16"/>
                <w:szCs w:val="16"/>
              </w:rPr>
              <w:t>EAP、協働促進</w:t>
            </w:r>
          </w:p>
          <w:p w14:paraId="75305CC7" w14:textId="77777777" w:rsidR="007657C5" w:rsidRPr="00E5788D" w:rsidRDefault="007657C5" w:rsidP="007657C5">
            <w:pPr>
              <w:rPr>
                <w:sz w:val="16"/>
                <w:szCs w:val="16"/>
              </w:rPr>
            </w:pPr>
            <w:r>
              <w:rPr>
                <w:rFonts w:hint="eastAsia"/>
                <w:sz w:val="16"/>
                <w:szCs w:val="16"/>
              </w:rPr>
              <w:t>・</w:t>
            </w:r>
            <w:r w:rsidRPr="00E5788D">
              <w:rPr>
                <w:rFonts w:hint="eastAsia"/>
                <w:sz w:val="16"/>
                <w:szCs w:val="16"/>
              </w:rPr>
              <w:t>多様なステークスホルダーとの連携</w:t>
            </w:r>
            <w:r w:rsidRPr="00E5788D">
              <w:rPr>
                <w:sz w:val="16"/>
                <w:szCs w:val="16"/>
              </w:rPr>
              <w:t>(経営層、労働組合など)</w:t>
            </w:r>
          </w:p>
          <w:p w14:paraId="5B642252" w14:textId="77777777" w:rsidR="007657C5" w:rsidRPr="00E5788D" w:rsidRDefault="007657C5" w:rsidP="007657C5">
            <w:pPr>
              <w:rPr>
                <w:sz w:val="16"/>
                <w:szCs w:val="16"/>
              </w:rPr>
            </w:pPr>
            <w:r>
              <w:rPr>
                <w:rFonts w:hint="eastAsia"/>
                <w:sz w:val="16"/>
                <w:szCs w:val="16"/>
              </w:rPr>
              <w:t>・</w:t>
            </w:r>
            <w:r w:rsidRPr="00E5788D">
              <w:rPr>
                <w:rFonts w:hint="eastAsia"/>
                <w:sz w:val="16"/>
                <w:szCs w:val="16"/>
              </w:rPr>
              <w:t>ポジティブメンタルヘルス</w:t>
            </w:r>
            <w:r w:rsidRPr="00E5788D">
              <w:rPr>
                <w:sz w:val="16"/>
                <w:szCs w:val="16"/>
              </w:rPr>
              <w:t>(ワーク・エンゲイジメントなど)</w:t>
            </w:r>
          </w:p>
          <w:p w14:paraId="2B859083" w14:textId="77777777" w:rsidR="007657C5" w:rsidRPr="00E5788D" w:rsidRDefault="007657C5" w:rsidP="007657C5">
            <w:pPr>
              <w:rPr>
                <w:sz w:val="16"/>
                <w:szCs w:val="16"/>
              </w:rPr>
            </w:pPr>
            <w:r>
              <w:rPr>
                <w:rFonts w:hint="eastAsia"/>
                <w:sz w:val="16"/>
                <w:szCs w:val="16"/>
              </w:rPr>
              <w:t>・</w:t>
            </w:r>
            <w:r w:rsidRPr="00E5788D">
              <w:rPr>
                <w:rFonts w:hint="eastAsia"/>
                <w:sz w:val="16"/>
                <w:szCs w:val="16"/>
              </w:rPr>
              <w:t>仕事外の要因</w:t>
            </w:r>
            <w:r w:rsidRPr="00E5788D">
              <w:rPr>
                <w:sz w:val="16"/>
                <w:szCs w:val="16"/>
              </w:rPr>
              <w:t>(ワークライフバランス、リカバリー経験)</w:t>
            </w:r>
          </w:p>
          <w:p w14:paraId="3E05BA92" w14:textId="77777777" w:rsidR="007657C5" w:rsidRPr="002E58D5" w:rsidRDefault="007657C5" w:rsidP="007657C5">
            <w:pPr>
              <w:rPr>
                <w:color w:val="auto"/>
                <w:sz w:val="16"/>
                <w:szCs w:val="16"/>
              </w:rPr>
            </w:pPr>
            <w:r w:rsidRPr="002E58D5">
              <w:rPr>
                <w:rFonts w:hint="eastAsia"/>
                <w:color w:val="auto"/>
                <w:sz w:val="16"/>
                <w:szCs w:val="16"/>
              </w:rPr>
              <w:t>・社会・経済・行政の動き</w:t>
            </w:r>
            <w:r w:rsidRPr="002E58D5">
              <w:rPr>
                <w:color w:val="auto"/>
                <w:sz w:val="16"/>
                <w:szCs w:val="16"/>
              </w:rPr>
              <w:t>(働き方改革、健康経営)</w:t>
            </w:r>
          </w:p>
          <w:p w14:paraId="0E440656" w14:textId="50C06AD7" w:rsidR="00335F79" w:rsidRPr="007657C5" w:rsidRDefault="007657C5" w:rsidP="007172CB">
            <w:pPr>
              <w:rPr>
                <w:color w:val="auto"/>
                <w:sz w:val="16"/>
                <w:szCs w:val="16"/>
              </w:rPr>
            </w:pPr>
            <w:r w:rsidRPr="002E58D5">
              <w:rPr>
                <w:rFonts w:hint="eastAsia"/>
                <w:color w:val="auto"/>
                <w:sz w:val="16"/>
                <w:szCs w:val="16"/>
              </w:rPr>
              <w:t>・新しい働き方</w:t>
            </w:r>
            <w:r w:rsidRPr="002E58D5">
              <w:rPr>
                <w:color w:val="auto"/>
                <w:sz w:val="16"/>
                <w:szCs w:val="16"/>
              </w:rPr>
              <w:t>(リモートワーク、在宅勤務、サテライトオフィス、コワーキングオフィス、シェアオフィスなど)</w:t>
            </w:r>
          </w:p>
        </w:tc>
      </w:tr>
      <w:tr w:rsidR="00335F79" w14:paraId="6A962291" w14:textId="77777777" w:rsidTr="007172CB">
        <w:tc>
          <w:tcPr>
            <w:tcW w:w="5154" w:type="dxa"/>
          </w:tcPr>
          <w:p w14:paraId="7576F16C" w14:textId="77777777" w:rsidR="007657C5" w:rsidRPr="00784080" w:rsidRDefault="007657C5" w:rsidP="007657C5">
            <w:pPr>
              <w:rPr>
                <w:color w:val="auto"/>
              </w:rPr>
            </w:pPr>
            <w:r w:rsidRPr="00784080">
              <w:rPr>
                <w:rFonts w:hint="eastAsia"/>
                <w:color w:val="auto"/>
              </w:rPr>
              <w:t>③個人の状況理解・支援と組織課題との関連が洞察できる。</w:t>
            </w:r>
          </w:p>
          <w:p w14:paraId="24A2E31F" w14:textId="77777777" w:rsidR="00335F79" w:rsidRPr="00784080" w:rsidRDefault="00335F79" w:rsidP="007172CB">
            <w:pPr>
              <w:rPr>
                <w:color w:val="auto"/>
                <w:sz w:val="18"/>
                <w:szCs w:val="18"/>
              </w:rPr>
            </w:pPr>
          </w:p>
        </w:tc>
        <w:tc>
          <w:tcPr>
            <w:tcW w:w="5154" w:type="dxa"/>
          </w:tcPr>
          <w:p w14:paraId="2D41F4C9"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・個人の症状</w:t>
            </w:r>
          </w:p>
          <w:p w14:paraId="56588DA6"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・職場風土、管理職の意思決定と行動傾向、経営方針、評価制度、経営陣のあり方</w:t>
            </w:r>
          </w:p>
          <w:p w14:paraId="1E3EFE3C"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・組織課題、経営のあり方への問題提起</w:t>
            </w:r>
          </w:p>
          <w:p w14:paraId="17EFEE50" w14:textId="7113FDBD" w:rsidR="00335F79" w:rsidRPr="007657C5" w:rsidRDefault="007657C5" w:rsidP="007172CB">
            <w:pPr>
              <w:rPr>
                <w:rFonts w:cs="Times New Roman"/>
                <w:color w:val="auto"/>
                <w:sz w:val="16"/>
                <w:szCs w:val="16"/>
              </w:rPr>
            </w:pPr>
            <w:r w:rsidRPr="002E58D5">
              <w:rPr>
                <w:rFonts w:cs="Times New Roman" w:hint="eastAsia"/>
                <w:color w:val="auto"/>
                <w:sz w:val="16"/>
                <w:szCs w:val="16"/>
              </w:rPr>
              <w:t>・ゼロ次予防</w:t>
            </w:r>
          </w:p>
        </w:tc>
      </w:tr>
    </w:tbl>
    <w:p w14:paraId="57FF09DD" w14:textId="77777777" w:rsidR="002637A8" w:rsidRPr="00F74B5D" w:rsidRDefault="002637A8" w:rsidP="002637A8"/>
    <w:p w14:paraId="2556EA62" w14:textId="49BAABBA" w:rsidR="00CC4A1B" w:rsidRDefault="00CC4A1B">
      <w:pPr>
        <w:widowControl/>
        <w:adjustRightInd/>
        <w:textAlignment w:val="auto"/>
        <w:rPr>
          <w:color w:val="auto"/>
        </w:rPr>
      </w:pPr>
      <w:r>
        <w:rPr>
          <w:color w:val="auto"/>
        </w:rPr>
        <w:br w:type="page"/>
      </w:r>
    </w:p>
    <w:p w14:paraId="39D055AB" w14:textId="50E78BA7" w:rsidR="00CC4A1B" w:rsidRDefault="005313B9" w:rsidP="00D34C03">
      <w:pPr>
        <w:ind w:right="700"/>
      </w:pPr>
      <w:r w:rsidRPr="002E376E">
        <w:rPr>
          <w:rFonts w:hint="eastAsia"/>
          <w:b/>
          <w:bCs/>
        </w:rPr>
        <w:lastRenderedPageBreak/>
        <w:t>心理実践実習</w:t>
      </w:r>
    </w:p>
    <w:p w14:paraId="2AD065E9" w14:textId="19315A6F" w:rsidR="00364428" w:rsidRDefault="00364428">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209A2A6D" w14:textId="77777777" w:rsidTr="007172CB">
        <w:tc>
          <w:tcPr>
            <w:tcW w:w="10308" w:type="dxa"/>
            <w:gridSpan w:val="2"/>
          </w:tcPr>
          <w:p w14:paraId="75AB7491" w14:textId="77777777" w:rsidR="007460CC" w:rsidRPr="00D34C03" w:rsidRDefault="007460CC" w:rsidP="007460CC">
            <w:pPr>
              <w:jc w:val="right"/>
              <w:rPr>
                <w:b/>
                <w:bCs/>
                <w:color w:val="auto"/>
              </w:rPr>
            </w:pPr>
            <w:r>
              <w:rPr>
                <w:rFonts w:hint="eastAsia"/>
                <w:b/>
                <w:bCs/>
                <w:color w:val="auto"/>
              </w:rPr>
              <w:t>カテゴリーＦ</w:t>
            </w:r>
            <w:r w:rsidRPr="00D34C03">
              <w:rPr>
                <w:b/>
                <w:bCs/>
                <w:color w:val="auto"/>
              </w:rPr>
              <w:t xml:space="preserve">　</w:t>
            </w:r>
            <w:r>
              <w:rPr>
                <w:rFonts w:hint="eastAsia"/>
                <w:b/>
                <w:bCs/>
                <w:color w:val="auto"/>
              </w:rPr>
              <w:t>実習</w:t>
            </w:r>
          </w:p>
          <w:p w14:paraId="4DA3CD6B" w14:textId="1B8662F4" w:rsidR="007460CC" w:rsidRPr="002E376E" w:rsidRDefault="007460CC" w:rsidP="007460CC">
            <w:pPr>
              <w:jc w:val="right"/>
              <w:rPr>
                <w:b/>
                <w:bCs/>
              </w:rPr>
            </w:pPr>
            <w:r>
              <w:rPr>
                <w:rFonts w:hint="eastAsia"/>
                <w:b/>
                <w:bCs/>
                <w:color w:val="auto"/>
              </w:rPr>
              <w:t xml:space="preserve">大項目　</w:t>
            </w:r>
            <w:r w:rsidRPr="002E376E">
              <w:rPr>
                <w:rFonts w:hint="eastAsia"/>
                <w:b/>
                <w:bCs/>
              </w:rPr>
              <w:t>Ｆ</w:t>
            </w:r>
            <w:r>
              <w:rPr>
                <w:rFonts w:hint="eastAsia"/>
                <w:b/>
                <w:bCs/>
              </w:rPr>
              <w:t>－２</w:t>
            </w:r>
            <w:r w:rsidRPr="002E376E">
              <w:rPr>
                <w:rFonts w:hint="eastAsia"/>
                <w:b/>
                <w:bCs/>
              </w:rPr>
              <w:t xml:space="preserve">　心理</w:t>
            </w:r>
            <w:r>
              <w:rPr>
                <w:rFonts w:hint="eastAsia"/>
                <w:b/>
                <w:bCs/>
              </w:rPr>
              <w:t>実践</w:t>
            </w:r>
            <w:r w:rsidRPr="002E376E">
              <w:rPr>
                <w:rFonts w:hint="eastAsia"/>
                <w:b/>
                <w:bCs/>
              </w:rPr>
              <w:t>実習</w:t>
            </w:r>
          </w:p>
          <w:p w14:paraId="0F00BEAB" w14:textId="77777777" w:rsidR="002F231A" w:rsidRPr="002E376E" w:rsidRDefault="002F231A" w:rsidP="008D760C">
            <w:pPr>
              <w:rPr>
                <w:b/>
                <w:bCs/>
              </w:rPr>
            </w:pPr>
            <w:r w:rsidRPr="002E376E">
              <w:rPr>
                <w:rFonts w:hint="eastAsia"/>
                <w:b/>
                <w:bCs/>
              </w:rPr>
              <w:t xml:space="preserve">Ｆ－２　心理実践実習　</w:t>
            </w:r>
          </w:p>
          <w:p w14:paraId="2A9F630A" w14:textId="77777777" w:rsidR="002F231A" w:rsidRDefault="002F231A" w:rsidP="008D760C"/>
          <w:p w14:paraId="3FA743F6" w14:textId="77777777" w:rsidR="002F231A" w:rsidRPr="00ED3292" w:rsidRDefault="002F231A" w:rsidP="008D760C">
            <w:pPr>
              <w:rPr>
                <w:color w:val="EE0000"/>
              </w:rPr>
            </w:pPr>
            <w:r w:rsidRPr="00ED3292">
              <w:rPr>
                <w:rFonts w:hint="eastAsia"/>
                <w:color w:val="EE0000"/>
              </w:rPr>
              <w:t>大学院における科目名：心理実践実習</w:t>
            </w:r>
          </w:p>
          <w:p w14:paraId="0EE6F93B" w14:textId="20987C42" w:rsidR="002F231A" w:rsidRPr="002E376E" w:rsidRDefault="002F231A" w:rsidP="008D760C">
            <w:pPr>
              <w:rPr>
                <w:b/>
                <w:bCs/>
              </w:rPr>
            </w:pPr>
            <w:r w:rsidRPr="00DA6CC8">
              <w:rPr>
                <w:rFonts w:hint="eastAsia"/>
                <w:b/>
                <w:bCs/>
                <w:bdr w:val="single" w:sz="4" w:space="0" w:color="auto"/>
              </w:rPr>
              <w:t>ねらい</w:t>
            </w:r>
          </w:p>
          <w:p w14:paraId="407D43AD" w14:textId="2443041A" w:rsidR="00335F79" w:rsidRPr="002F231A" w:rsidRDefault="002F231A" w:rsidP="00E474D9">
            <w:pPr>
              <w:ind w:firstLineChars="100" w:firstLine="175"/>
            </w:pPr>
            <w:r w:rsidRPr="009B1219">
              <w:rPr>
                <w:rFonts w:hint="eastAsia"/>
              </w:rPr>
              <w:t>心理実践実習は、これまでに得た知識・技能の基礎的な理解の上に、心理に関する支援を要する者等に対して支援を実践しながら、公認心理師に必要な知識・技能を修得する。</w:t>
            </w:r>
          </w:p>
        </w:tc>
      </w:tr>
      <w:tr w:rsidR="00335F79" w14:paraId="491E9282" w14:textId="77777777" w:rsidTr="007172CB">
        <w:tc>
          <w:tcPr>
            <w:tcW w:w="5154" w:type="dxa"/>
          </w:tcPr>
          <w:p w14:paraId="555A649F" w14:textId="77777777" w:rsidR="00335F79" w:rsidRPr="00784080" w:rsidRDefault="00335F79" w:rsidP="008D760C">
            <w:pPr>
              <w:rPr>
                <w:color w:val="auto"/>
              </w:rPr>
            </w:pPr>
            <w:r w:rsidRPr="00784080">
              <w:rPr>
                <w:rFonts w:hint="eastAsia"/>
                <w:color w:val="auto"/>
              </w:rPr>
              <w:t>中項目（学習目標）</w:t>
            </w:r>
          </w:p>
        </w:tc>
        <w:tc>
          <w:tcPr>
            <w:tcW w:w="5154" w:type="dxa"/>
          </w:tcPr>
          <w:p w14:paraId="07D31D7A" w14:textId="2B4DC991" w:rsidR="00335F79" w:rsidRDefault="006530C8" w:rsidP="008D760C">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7B3688B0" w14:textId="77777777" w:rsidTr="007172CB">
        <w:tc>
          <w:tcPr>
            <w:tcW w:w="5154" w:type="dxa"/>
          </w:tcPr>
          <w:p w14:paraId="34E7601E" w14:textId="25D60141" w:rsidR="00335F79" w:rsidRPr="00784080" w:rsidRDefault="002F231A" w:rsidP="008D760C">
            <w:r w:rsidRPr="00784080">
              <w:rPr>
                <w:rFonts w:hint="eastAsia"/>
              </w:rPr>
              <w:t>①心理に関する支援を要する者等に対して支援を実践しながら、公認心理師に必要な知識・技能を修得する。</w:t>
            </w:r>
          </w:p>
        </w:tc>
        <w:tc>
          <w:tcPr>
            <w:tcW w:w="5154" w:type="dxa"/>
          </w:tcPr>
          <w:p w14:paraId="3AB50FCE" w14:textId="77777777" w:rsidR="002F231A" w:rsidRPr="00E5788D" w:rsidRDefault="002F231A" w:rsidP="008D760C">
            <w:pPr>
              <w:rPr>
                <w:sz w:val="16"/>
                <w:szCs w:val="16"/>
              </w:rPr>
            </w:pPr>
            <w:r w:rsidRPr="00E5788D">
              <w:rPr>
                <w:sz w:val="16"/>
                <w:szCs w:val="16"/>
              </w:rPr>
              <w:t>(ア) 心理に関する支援を要する者等に関する以下の知識及び技能の修得</w:t>
            </w:r>
          </w:p>
          <w:p w14:paraId="4F2C24A2" w14:textId="77777777" w:rsidR="002F231A" w:rsidRPr="00E5788D" w:rsidRDefault="002F231A" w:rsidP="008D760C">
            <w:pPr>
              <w:rPr>
                <w:sz w:val="16"/>
                <w:szCs w:val="16"/>
              </w:rPr>
            </w:pPr>
            <w:r w:rsidRPr="00E5788D">
              <w:rPr>
                <w:rFonts w:hint="eastAsia"/>
                <w:sz w:val="16"/>
                <w:szCs w:val="16"/>
              </w:rPr>
              <w:t>（１）コミュニケーション</w:t>
            </w:r>
          </w:p>
          <w:p w14:paraId="6B8629AC" w14:textId="77777777" w:rsidR="002F231A" w:rsidRPr="00E5788D" w:rsidRDefault="002F231A" w:rsidP="008D760C">
            <w:pPr>
              <w:rPr>
                <w:sz w:val="16"/>
                <w:szCs w:val="16"/>
              </w:rPr>
            </w:pPr>
            <w:r w:rsidRPr="00E5788D">
              <w:rPr>
                <w:rFonts w:hint="eastAsia"/>
                <w:sz w:val="16"/>
                <w:szCs w:val="16"/>
              </w:rPr>
              <w:t>（２）心理検査</w:t>
            </w:r>
          </w:p>
          <w:p w14:paraId="14F9AEFD" w14:textId="77777777" w:rsidR="002F231A" w:rsidRPr="00E5788D" w:rsidRDefault="002F231A" w:rsidP="008D760C">
            <w:pPr>
              <w:rPr>
                <w:sz w:val="16"/>
                <w:szCs w:val="16"/>
              </w:rPr>
            </w:pPr>
            <w:r w:rsidRPr="00E5788D">
              <w:rPr>
                <w:rFonts w:hint="eastAsia"/>
                <w:sz w:val="16"/>
                <w:szCs w:val="16"/>
              </w:rPr>
              <w:t>（３）心理面接</w:t>
            </w:r>
          </w:p>
          <w:p w14:paraId="49BACAFE" w14:textId="77777777" w:rsidR="002F231A" w:rsidRPr="00E5788D" w:rsidRDefault="002F231A" w:rsidP="008D760C">
            <w:pPr>
              <w:rPr>
                <w:sz w:val="16"/>
                <w:szCs w:val="16"/>
              </w:rPr>
            </w:pPr>
            <w:r w:rsidRPr="00E5788D">
              <w:rPr>
                <w:rFonts w:hint="eastAsia"/>
                <w:sz w:val="16"/>
                <w:szCs w:val="16"/>
              </w:rPr>
              <w:t>（４）地域支援</w:t>
            </w:r>
            <w:r w:rsidRPr="00E5788D">
              <w:rPr>
                <w:sz w:val="16"/>
                <w:szCs w:val="16"/>
              </w:rPr>
              <w:t xml:space="preserve"> 等</w:t>
            </w:r>
          </w:p>
          <w:p w14:paraId="1E0A5D20" w14:textId="77777777" w:rsidR="002F231A" w:rsidRPr="00E5788D" w:rsidRDefault="002F231A" w:rsidP="008D760C">
            <w:pPr>
              <w:rPr>
                <w:sz w:val="16"/>
                <w:szCs w:val="16"/>
              </w:rPr>
            </w:pPr>
            <w:r w:rsidRPr="00E5788D">
              <w:rPr>
                <w:sz w:val="16"/>
                <w:szCs w:val="16"/>
              </w:rPr>
              <w:t>(イ) 心理に関する支援を要する者等の理解とニーズの把握及び支援計画の作成</w:t>
            </w:r>
          </w:p>
          <w:p w14:paraId="0EA348DA" w14:textId="77777777" w:rsidR="002F231A" w:rsidRPr="00E5788D" w:rsidRDefault="002F231A" w:rsidP="008D760C">
            <w:pPr>
              <w:rPr>
                <w:sz w:val="16"/>
                <w:szCs w:val="16"/>
              </w:rPr>
            </w:pPr>
            <w:r w:rsidRPr="00E5788D">
              <w:rPr>
                <w:sz w:val="16"/>
                <w:szCs w:val="16"/>
              </w:rPr>
              <w:t>(ウ) 心理に関する支援を要する者へのチームアプローチ</w:t>
            </w:r>
          </w:p>
          <w:p w14:paraId="292E9DD3" w14:textId="77777777" w:rsidR="002F231A" w:rsidRPr="00E5788D" w:rsidRDefault="002F231A" w:rsidP="008D760C">
            <w:pPr>
              <w:rPr>
                <w:sz w:val="16"/>
                <w:szCs w:val="16"/>
              </w:rPr>
            </w:pPr>
            <w:r w:rsidRPr="00E5788D">
              <w:rPr>
                <w:sz w:val="16"/>
                <w:szCs w:val="16"/>
              </w:rPr>
              <w:t>(エ) 多職種連携及び地域連携</w:t>
            </w:r>
          </w:p>
          <w:p w14:paraId="2B5F1F0A" w14:textId="761B1622" w:rsidR="00335F79" w:rsidRPr="002F231A" w:rsidRDefault="002F231A" w:rsidP="008D760C">
            <w:pPr>
              <w:rPr>
                <w:sz w:val="16"/>
                <w:szCs w:val="16"/>
              </w:rPr>
            </w:pPr>
            <w:r w:rsidRPr="00E5788D">
              <w:rPr>
                <w:sz w:val="16"/>
                <w:szCs w:val="16"/>
              </w:rPr>
              <w:t>(オ) 公認心理師としての職業倫理及び法的義務への理解</w:t>
            </w:r>
          </w:p>
        </w:tc>
      </w:tr>
    </w:tbl>
    <w:p w14:paraId="74010404" w14:textId="77777777" w:rsidR="00D34C03" w:rsidRDefault="00D34C03" w:rsidP="008D760C"/>
    <w:p w14:paraId="2F30088A" w14:textId="77777777" w:rsidR="00D34C03" w:rsidRPr="009B1219" w:rsidRDefault="00D34C03" w:rsidP="00D34C03">
      <w:pPr>
        <w:ind w:right="700"/>
        <w:rPr>
          <w:b/>
          <w:bCs/>
        </w:rPr>
      </w:pPr>
      <w:r w:rsidRPr="009B1219">
        <w:rPr>
          <w:rFonts w:hint="eastAsia"/>
          <w:b/>
          <w:bCs/>
        </w:rPr>
        <w:t>＊心理実践実習の条件と指導体制について</w:t>
      </w:r>
      <w:r w:rsidRPr="009B1219">
        <w:rPr>
          <w:b/>
          <w:bCs/>
        </w:rPr>
        <w:tab/>
      </w:r>
      <w:r w:rsidRPr="009B1219">
        <w:rPr>
          <w:b/>
          <w:bCs/>
        </w:rPr>
        <w:tab/>
      </w:r>
    </w:p>
    <w:p w14:paraId="60C464BB" w14:textId="77777777" w:rsidR="00D34C03" w:rsidRPr="002E376E" w:rsidRDefault="00D34C03" w:rsidP="00D34C03">
      <w:pPr>
        <w:ind w:right="700" w:firstLineChars="100" w:firstLine="176"/>
        <w:rPr>
          <w:b/>
          <w:bCs/>
        </w:rPr>
      </w:pPr>
      <w:r w:rsidRPr="002E376E">
        <w:rPr>
          <w:b/>
          <w:bCs/>
        </w:rPr>
        <w:t>1）実習施設</w:t>
      </w:r>
    </w:p>
    <w:p w14:paraId="69594887" w14:textId="77777777" w:rsidR="00D34C03" w:rsidRPr="00CB4F59" w:rsidRDefault="00D34C03" w:rsidP="00D34C03">
      <w:pPr>
        <w:ind w:right="700" w:firstLineChars="100" w:firstLine="176"/>
        <w:rPr>
          <w:b/>
          <w:bCs/>
        </w:rPr>
      </w:pPr>
      <w:r w:rsidRPr="00CB4F59">
        <w:rPr>
          <w:rFonts w:hint="eastAsia"/>
          <w:b/>
          <w:bCs/>
        </w:rPr>
        <w:t>＜現行＞</w:t>
      </w:r>
    </w:p>
    <w:p w14:paraId="214040C8" w14:textId="77777777" w:rsidR="00D34C03" w:rsidRDefault="00D34C03" w:rsidP="00D34C03">
      <w:pPr>
        <w:ind w:right="700" w:firstLineChars="100" w:firstLine="175"/>
      </w:pPr>
      <w:r>
        <w:rPr>
          <w:rFonts w:hint="eastAsia"/>
        </w:rPr>
        <w:t>主要５分野のうち３分野以上の施設において、実習を実施することが望ましい。ただし、医療機関における実習は必須とするべきこと。なお、医療機関以外の施設においては、見学を中心とする実習を実施しても差し支えない。なお、大学又は大学院に設置されている心理職を養成するための相談室における実習は、心理実践実習の時間に含めて差し支えないが、主要５分野のいずれにも含まれないこと。</w:t>
      </w:r>
    </w:p>
    <w:p w14:paraId="3901F50D" w14:textId="77777777" w:rsidR="00D34C03" w:rsidRDefault="00D34C03" w:rsidP="00D34C03">
      <w:pPr>
        <w:ind w:right="700" w:firstLineChars="100" w:firstLine="175"/>
      </w:pPr>
      <w:r>
        <w:rPr>
          <w:rFonts w:hint="eastAsia"/>
        </w:rPr>
        <w:t>なお、主要５分野に関する具体的な施設については「公認心理師法施行規則第三条第三項の規定に基づき文部科学大臣及び厚生労働大臣が別に定める施設」（平成</w:t>
      </w:r>
      <w:r>
        <w:t>29年文部科学省・厚生労働省告示第５号）のとおり。）とする。</w:t>
      </w:r>
    </w:p>
    <w:p w14:paraId="1B22B6A3" w14:textId="77777777" w:rsidR="00D34C03" w:rsidRPr="00CB4F59" w:rsidRDefault="00D34C03" w:rsidP="00D34C03">
      <w:pPr>
        <w:ind w:right="700" w:firstLineChars="100" w:firstLine="176"/>
        <w:rPr>
          <w:b/>
          <w:bCs/>
        </w:rPr>
      </w:pPr>
      <w:r w:rsidRPr="00CB4F59">
        <w:rPr>
          <w:rFonts w:hint="eastAsia"/>
          <w:b/>
          <w:bCs/>
        </w:rPr>
        <w:t>＜提案＞</w:t>
      </w:r>
    </w:p>
    <w:p w14:paraId="1DC5468F" w14:textId="48CA17BF" w:rsidR="00D34C03" w:rsidRDefault="00D34C03" w:rsidP="00D34C03">
      <w:pPr>
        <w:ind w:right="700" w:firstLineChars="100" w:firstLine="175"/>
      </w:pPr>
      <w:r>
        <w:rPr>
          <w:rFonts w:hint="eastAsia"/>
        </w:rPr>
        <w:t>高度な専門職養成には実習時間の確保が必要である一方</w:t>
      </w:r>
      <w:r w:rsidR="00221B14">
        <w:rPr>
          <w:rFonts w:hint="eastAsia"/>
        </w:rPr>
        <w:t>、</w:t>
      </w:r>
      <w:r>
        <w:rPr>
          <w:rFonts w:hint="eastAsia"/>
        </w:rPr>
        <w:t>現状では負担が大きいものとなっているため</w:t>
      </w:r>
      <w:r w:rsidR="00221B14">
        <w:rPr>
          <w:rFonts w:hint="eastAsia"/>
        </w:rPr>
        <w:t>、</w:t>
      </w:r>
      <w:r>
        <w:rPr>
          <w:rFonts w:hint="eastAsia"/>
        </w:rPr>
        <w:t>実習科目の仕組み（時間</w:t>
      </w:r>
      <w:r>
        <w:t xml:space="preserve"> / 指導方法）を再考する必要がある。</w:t>
      </w:r>
    </w:p>
    <w:p w14:paraId="3430B065" w14:textId="77777777" w:rsidR="00D34C03" w:rsidRDefault="00D34C03" w:rsidP="00D34C03">
      <w:pPr>
        <w:ind w:right="700" w:firstLineChars="100" w:firstLine="175"/>
      </w:pPr>
    </w:p>
    <w:p w14:paraId="4AEBE15E" w14:textId="77777777" w:rsidR="00D34C03" w:rsidRPr="002E376E" w:rsidRDefault="00D34C03" w:rsidP="00D34C03">
      <w:pPr>
        <w:ind w:right="700" w:firstLineChars="100" w:firstLine="176"/>
        <w:rPr>
          <w:b/>
          <w:bCs/>
        </w:rPr>
      </w:pPr>
      <w:r w:rsidRPr="002E376E">
        <w:rPr>
          <w:b/>
          <w:bCs/>
        </w:rPr>
        <w:t>2）実習時間</w:t>
      </w:r>
    </w:p>
    <w:p w14:paraId="5631A259" w14:textId="77777777" w:rsidR="00D34C03" w:rsidRPr="002E376E" w:rsidRDefault="00D34C03" w:rsidP="00D34C03">
      <w:pPr>
        <w:ind w:right="700" w:firstLineChars="100" w:firstLine="176"/>
        <w:rPr>
          <w:b/>
          <w:bCs/>
        </w:rPr>
      </w:pPr>
      <w:r w:rsidRPr="002E376E">
        <w:rPr>
          <w:rFonts w:hint="eastAsia"/>
          <w:b/>
          <w:bCs/>
        </w:rPr>
        <w:t>＜現行＞</w:t>
      </w:r>
    </w:p>
    <w:p w14:paraId="492E09F2" w14:textId="77777777" w:rsidR="00D34C03" w:rsidRDefault="00D34C03" w:rsidP="00D34C03">
      <w:pPr>
        <w:ind w:right="700" w:firstLineChars="100" w:firstLine="175"/>
      </w:pPr>
      <w:r>
        <w:rPr>
          <w:rFonts w:hint="eastAsia"/>
        </w:rPr>
        <w:t>心理実践実習の時間は、</w:t>
      </w:r>
      <w:r>
        <w:t>450 時間以上とすること。また、実習において担当ケース（心理に関する支援を要する者等を対象とした心理的支援等）に関する実習時間は計 270 時間以上（うち、学外施設における当該実習時間は 90 時間以上）とするべきこと。</w:t>
      </w:r>
    </w:p>
    <w:p w14:paraId="06406C0C" w14:textId="77777777" w:rsidR="00D34C03" w:rsidRPr="002E376E" w:rsidRDefault="00D34C03" w:rsidP="00D34C03">
      <w:pPr>
        <w:ind w:right="700" w:firstLineChars="100" w:firstLine="176"/>
        <w:rPr>
          <w:b/>
          <w:bCs/>
        </w:rPr>
      </w:pPr>
      <w:r w:rsidRPr="002E376E">
        <w:rPr>
          <w:rFonts w:hint="eastAsia"/>
          <w:b/>
          <w:bCs/>
        </w:rPr>
        <w:t>＜提案＞</w:t>
      </w:r>
    </w:p>
    <w:p w14:paraId="707DC7BF" w14:textId="00E65FC7" w:rsidR="00D34C03" w:rsidRDefault="00D34C03" w:rsidP="00D34C03">
      <w:pPr>
        <w:ind w:right="700" w:firstLineChars="100" w:firstLine="175"/>
      </w:pPr>
      <w:r>
        <w:rPr>
          <w:rFonts w:hint="eastAsia"/>
        </w:rPr>
        <w:t>高度な専門職養成には実習時間の確保が必要である一方</w:t>
      </w:r>
      <w:r w:rsidR="00221B14">
        <w:rPr>
          <w:rFonts w:hint="eastAsia"/>
        </w:rPr>
        <w:t>、</w:t>
      </w:r>
      <w:r>
        <w:rPr>
          <w:rFonts w:hint="eastAsia"/>
        </w:rPr>
        <w:t>現状では負担が大きいものとなっているため</w:t>
      </w:r>
      <w:r w:rsidR="00221B14">
        <w:rPr>
          <w:rFonts w:hint="eastAsia"/>
        </w:rPr>
        <w:t>、</w:t>
      </w:r>
      <w:r>
        <w:rPr>
          <w:rFonts w:hint="eastAsia"/>
        </w:rPr>
        <w:t>実習科目の仕組み（時間</w:t>
      </w:r>
      <w:r>
        <w:t xml:space="preserve"> / 指導方法）を再考する必要がある。</w:t>
      </w:r>
    </w:p>
    <w:p w14:paraId="2464DDDA" w14:textId="26652683" w:rsidR="00D34C03" w:rsidRDefault="00D34C03" w:rsidP="00D34C03">
      <w:pPr>
        <w:ind w:right="700" w:firstLineChars="100" w:firstLine="175"/>
      </w:pPr>
      <w:bookmarkStart w:id="5" w:name="_Hlk101347424"/>
      <w:r>
        <w:rPr>
          <w:rFonts w:hint="eastAsia"/>
        </w:rPr>
        <w:t>『公認心理師の養成や資質向上に向けた実習に関する調査』（国立精神・神経医療研究センター</w:t>
      </w:r>
      <w:r w:rsidR="00221B14">
        <w:rPr>
          <w:rFonts w:hint="eastAsia"/>
        </w:rPr>
        <w:t>、</w:t>
      </w:r>
      <w:r>
        <w:t>2020）</w:t>
      </w:r>
      <w:bookmarkEnd w:id="5"/>
      <w:r>
        <w:t>では</w:t>
      </w:r>
      <w:r w:rsidR="00221B14">
        <w:t>、</w:t>
      </w:r>
      <w:r>
        <w:t>下記のとおり</w:t>
      </w:r>
      <w:r w:rsidR="00221B14">
        <w:t>、</w:t>
      </w:r>
      <w:r>
        <w:t>「多職種連携とコミュニケーション能力の向上」が公認心理師に必要な知識やスキルであると捉えられており</w:t>
      </w:r>
      <w:r w:rsidR="00221B14">
        <w:t>、</w:t>
      </w:r>
      <w:r>
        <w:t>公認心理師に必要な基本的知識・技術はこの点に大きく集約されるといえる。「多職種連携とコミュニケーション能力の向上」を目的とした実習内容であれば</w:t>
      </w:r>
      <w:r w:rsidR="00221B14">
        <w:t>、</w:t>
      </w:r>
      <w:r>
        <w:t>450時間もの実習時間が必ずしも必要であるとは言えない。</w:t>
      </w:r>
    </w:p>
    <w:p w14:paraId="4C9FCA96" w14:textId="17E265D4" w:rsidR="00D34C03" w:rsidRDefault="00D34C03" w:rsidP="00D34C03">
      <w:pPr>
        <w:ind w:right="700" w:firstLineChars="100" w:firstLine="175"/>
      </w:pPr>
      <w:r>
        <w:t xml:space="preserve"> </w:t>
      </w:r>
      <w:r>
        <w:rPr>
          <w:rFonts w:hint="eastAsia"/>
        </w:rPr>
        <w:t>出典：『公認心理師の養成や資質向上に向けた実習に関する調査』（国立精神・神経医療研究センター</w:t>
      </w:r>
      <w:r w:rsidR="00221B14">
        <w:rPr>
          <w:rFonts w:hint="eastAsia"/>
        </w:rPr>
        <w:t>、</w:t>
      </w:r>
      <w:r>
        <w:t>2020）</w:t>
      </w:r>
    </w:p>
    <w:p w14:paraId="292BC6E4" w14:textId="77777777" w:rsidR="00D34C03" w:rsidRDefault="00D34C03" w:rsidP="00D34C03">
      <w:pPr>
        <w:ind w:right="700" w:firstLineChars="100" w:firstLine="175"/>
      </w:pPr>
    </w:p>
    <w:p w14:paraId="0F79EFF9" w14:textId="036AB9CC" w:rsidR="00D34C03" w:rsidRDefault="00D34C03" w:rsidP="00D34C03">
      <w:pPr>
        <w:ind w:right="700" w:firstLineChars="100" w:firstLine="175"/>
      </w:pPr>
      <w:r>
        <w:rPr>
          <w:rFonts w:hint="eastAsia"/>
        </w:rPr>
        <w:t>心理実践実習の時間として</w:t>
      </w:r>
      <w:r w:rsidR="00221B14">
        <w:rPr>
          <w:rFonts w:hint="eastAsia"/>
        </w:rPr>
        <w:t>、</w:t>
      </w:r>
      <w:r>
        <w:t>240時間</w:t>
      </w:r>
      <w:r>
        <w:rPr>
          <w:rFonts w:hint="eastAsia"/>
        </w:rPr>
        <w:t>〜</w:t>
      </w:r>
      <w:r>
        <w:t>360時間（大学設置基準：８単位分）を提案する（担当ケースに関する実習時間＝150時間）。なお</w:t>
      </w:r>
      <w:r w:rsidR="00221B14">
        <w:t>、</w:t>
      </w:r>
      <w:r>
        <w:t>担当ケースに関する実習については</w:t>
      </w:r>
      <w:r w:rsidR="00221B14">
        <w:t>、</w:t>
      </w:r>
      <w:r>
        <w:t>大学院在学中に担当したケースについてのケースレポートの作成を課し</w:t>
      </w:r>
      <w:r w:rsidR="00221B14">
        <w:t>、</w:t>
      </w:r>
      <w:r>
        <w:t>当該レポートの成果が評価の一部とされることを提案する。</w:t>
      </w:r>
    </w:p>
    <w:p w14:paraId="53F7E073" w14:textId="77777777" w:rsidR="00D34C03" w:rsidRDefault="00D34C03" w:rsidP="00D34C03">
      <w:pPr>
        <w:ind w:right="700" w:firstLineChars="100" w:firstLine="175"/>
      </w:pPr>
    </w:p>
    <w:p w14:paraId="676A7012" w14:textId="77777777" w:rsidR="00D34C03" w:rsidRPr="002E376E" w:rsidRDefault="00D34C03" w:rsidP="00D34C03">
      <w:pPr>
        <w:ind w:right="700" w:firstLineChars="100" w:firstLine="176"/>
        <w:rPr>
          <w:b/>
          <w:bCs/>
        </w:rPr>
      </w:pPr>
      <w:r w:rsidRPr="002E376E">
        <w:rPr>
          <w:b/>
          <w:bCs/>
        </w:rPr>
        <w:t>3）大学院における心理実践実習の指導体制について</w:t>
      </w:r>
    </w:p>
    <w:p w14:paraId="795A49A3" w14:textId="77777777" w:rsidR="00D34C03" w:rsidRPr="002E376E" w:rsidRDefault="00D34C03" w:rsidP="00D34C03">
      <w:pPr>
        <w:ind w:right="700" w:firstLineChars="100" w:firstLine="176"/>
        <w:rPr>
          <w:b/>
          <w:bCs/>
        </w:rPr>
      </w:pPr>
      <w:r w:rsidRPr="002E376E">
        <w:rPr>
          <w:rFonts w:hint="eastAsia"/>
          <w:b/>
          <w:bCs/>
        </w:rPr>
        <w:t xml:space="preserve">＜現行＞　</w:t>
      </w:r>
    </w:p>
    <w:p w14:paraId="17C7F006" w14:textId="77777777" w:rsidR="00D34C03" w:rsidRDefault="00D34C03" w:rsidP="00D34C03">
      <w:pPr>
        <w:ind w:right="700" w:firstLineChars="100" w:firstLine="175"/>
      </w:pPr>
      <w:r>
        <w:rPr>
          <w:rFonts w:hint="eastAsia"/>
        </w:rPr>
        <w:t>実習演習担当教員は、公認心理師の資格を取得した後、法第２条各号に掲げる行為の業務に５年以上従事した経験を有</w:t>
      </w:r>
      <w:r>
        <w:rPr>
          <w:rFonts w:hint="eastAsia"/>
        </w:rPr>
        <w:lastRenderedPageBreak/>
        <w:t>する者であって、かつ、実習演習担当教員を養成するために行う講習会であって文部科学大臣及び厚生労働大臣が別に定める基準を満たすものとしてあらかじめ文部科学大臣及び厚生労働大臣に届け出られたものを修了した者であること。</w:t>
      </w:r>
    </w:p>
    <w:p w14:paraId="6C4FC8C1" w14:textId="77777777" w:rsidR="00D34C03" w:rsidRPr="002E376E" w:rsidRDefault="00D34C03" w:rsidP="00D34C03">
      <w:pPr>
        <w:ind w:right="700" w:firstLineChars="100" w:firstLine="176"/>
        <w:rPr>
          <w:b/>
          <w:bCs/>
        </w:rPr>
      </w:pPr>
      <w:r w:rsidRPr="002E376E">
        <w:rPr>
          <w:rFonts w:hint="eastAsia"/>
          <w:b/>
          <w:bCs/>
        </w:rPr>
        <w:t>＜提案＞</w:t>
      </w:r>
    </w:p>
    <w:p w14:paraId="4BD58541" w14:textId="3B01256B" w:rsidR="00D34C03" w:rsidRDefault="00D34C03" w:rsidP="00D34C03">
      <w:pPr>
        <w:ind w:right="700" w:firstLineChars="100" w:firstLine="175"/>
      </w:pPr>
      <w:r>
        <w:rPr>
          <w:rFonts w:hint="eastAsia"/>
        </w:rPr>
        <w:t>若手教員が実習・演習科目を担当することができないため</w:t>
      </w:r>
      <w:r w:rsidR="00221B14">
        <w:rPr>
          <w:rFonts w:hint="eastAsia"/>
        </w:rPr>
        <w:t>、</w:t>
      </w:r>
      <w:r>
        <w:rPr>
          <w:rFonts w:hint="eastAsia"/>
        </w:rPr>
        <w:t>一部の教員への負担増となっている。そこで、実習指導教員と実習指導補助教員という２つのカテゴリーを設定し</w:t>
      </w:r>
      <w:r w:rsidR="00221B14">
        <w:rPr>
          <w:rFonts w:hint="eastAsia"/>
        </w:rPr>
        <w:t>、</w:t>
      </w:r>
      <w:r>
        <w:rPr>
          <w:rFonts w:hint="eastAsia"/>
        </w:rPr>
        <w:t>実習指導教員はこの基準でよいが</w:t>
      </w:r>
      <w:r w:rsidR="00221B14">
        <w:rPr>
          <w:rFonts w:hint="eastAsia"/>
        </w:rPr>
        <w:t>、</w:t>
      </w:r>
      <w:r>
        <w:rPr>
          <w:rFonts w:hint="eastAsia"/>
        </w:rPr>
        <w:t>実習指導補助教員は</w:t>
      </w:r>
      <w:r w:rsidR="00221B14">
        <w:rPr>
          <w:rFonts w:hint="eastAsia"/>
        </w:rPr>
        <w:t>、</w:t>
      </w:r>
      <w:r>
        <w:rPr>
          <w:rFonts w:hint="eastAsia"/>
        </w:rPr>
        <w:t>公認心理師業務を２年以上経験したものであれば実習指導教員の指示の下</w:t>
      </w:r>
      <w:r w:rsidR="00221B14">
        <w:rPr>
          <w:rFonts w:hint="eastAsia"/>
        </w:rPr>
        <w:t>、</w:t>
      </w:r>
      <w:r>
        <w:rPr>
          <w:rFonts w:hint="eastAsia"/>
        </w:rPr>
        <w:t>実習指導を行うことができるとする。</w:t>
      </w:r>
    </w:p>
    <w:p w14:paraId="5965F33E" w14:textId="77777777" w:rsidR="00D34C03" w:rsidRDefault="00D34C03" w:rsidP="00D34C03">
      <w:pPr>
        <w:ind w:right="700" w:firstLineChars="100" w:firstLine="175"/>
      </w:pPr>
    </w:p>
    <w:p w14:paraId="37316931" w14:textId="77777777" w:rsidR="00D34C03" w:rsidRPr="002E376E" w:rsidRDefault="00D34C03" w:rsidP="00D34C03">
      <w:pPr>
        <w:ind w:right="700" w:firstLineChars="100" w:firstLine="176"/>
        <w:rPr>
          <w:b/>
          <w:bCs/>
        </w:rPr>
      </w:pPr>
      <w:r w:rsidRPr="002E376E">
        <w:rPr>
          <w:b/>
          <w:bCs/>
        </w:rPr>
        <w:t>4）大学院における心理実践実習を担当する教員の配置人数</w:t>
      </w:r>
    </w:p>
    <w:p w14:paraId="7D9D4434" w14:textId="77777777" w:rsidR="00D34C03" w:rsidRPr="002E376E" w:rsidRDefault="00D34C03" w:rsidP="00D34C03">
      <w:pPr>
        <w:ind w:right="700" w:firstLineChars="100" w:firstLine="176"/>
        <w:rPr>
          <w:b/>
          <w:bCs/>
        </w:rPr>
      </w:pPr>
      <w:r w:rsidRPr="002E376E">
        <w:rPr>
          <w:rFonts w:hint="eastAsia"/>
          <w:b/>
          <w:bCs/>
        </w:rPr>
        <w:t>＜現行＞</w:t>
      </w:r>
    </w:p>
    <w:p w14:paraId="154E8311" w14:textId="77777777" w:rsidR="00D34C03" w:rsidRDefault="00D34C03" w:rsidP="00D34C03">
      <w:pPr>
        <w:ind w:right="700" w:firstLineChars="100" w:firstLine="175"/>
      </w:pPr>
      <w:r>
        <w:rPr>
          <w:rFonts w:hint="eastAsia"/>
        </w:rPr>
        <w:t>実習生５人につき教員一人とする。</w:t>
      </w:r>
    </w:p>
    <w:p w14:paraId="0006E68A" w14:textId="77777777" w:rsidR="00D34C03" w:rsidRPr="002E376E" w:rsidRDefault="00D34C03" w:rsidP="00D34C03">
      <w:pPr>
        <w:ind w:right="700" w:firstLineChars="100" w:firstLine="176"/>
        <w:rPr>
          <w:b/>
          <w:bCs/>
        </w:rPr>
      </w:pPr>
      <w:r w:rsidRPr="002E376E">
        <w:rPr>
          <w:rFonts w:hint="eastAsia"/>
          <w:b/>
          <w:bCs/>
        </w:rPr>
        <w:t>＜提案＞</w:t>
      </w:r>
    </w:p>
    <w:p w14:paraId="23C6FAED" w14:textId="026CA132" w:rsidR="00D34C03" w:rsidRDefault="00D34C03" w:rsidP="00D34C03">
      <w:pPr>
        <w:ind w:right="700" w:firstLineChars="100" w:firstLine="175"/>
      </w:pPr>
      <w:r>
        <w:rPr>
          <w:rFonts w:hint="eastAsia"/>
        </w:rPr>
        <w:t>若手教員が実習・演習科目を担当することができないため</w:t>
      </w:r>
      <w:r w:rsidR="00221B14">
        <w:rPr>
          <w:rFonts w:hint="eastAsia"/>
        </w:rPr>
        <w:t>、</w:t>
      </w:r>
      <w:r>
        <w:rPr>
          <w:rFonts w:hint="eastAsia"/>
        </w:rPr>
        <w:t>一部の教員への負担増となっている。そこで、実習生５人につき実習指導教員あるいは実習指導補助教員一人とする。</w:t>
      </w:r>
    </w:p>
    <w:p w14:paraId="239511D2" w14:textId="77777777" w:rsidR="00D34C03" w:rsidRDefault="00D34C03" w:rsidP="00D34C03">
      <w:pPr>
        <w:ind w:right="700" w:firstLineChars="100" w:firstLine="175"/>
      </w:pPr>
    </w:p>
    <w:p w14:paraId="28D95D7D" w14:textId="77777777" w:rsidR="00D34C03" w:rsidRPr="002E376E" w:rsidRDefault="00D34C03" w:rsidP="00D34C03">
      <w:pPr>
        <w:ind w:right="700" w:firstLineChars="100" w:firstLine="176"/>
        <w:rPr>
          <w:b/>
          <w:bCs/>
        </w:rPr>
      </w:pPr>
      <w:r w:rsidRPr="002E376E">
        <w:rPr>
          <w:b/>
          <w:bCs/>
        </w:rPr>
        <w:t>5)学外の施設における心理実践実習を担当する指導者の指導体制</w:t>
      </w:r>
    </w:p>
    <w:p w14:paraId="35E440BA" w14:textId="77777777" w:rsidR="00D34C03" w:rsidRPr="002E376E" w:rsidRDefault="00D34C03" w:rsidP="00D34C03">
      <w:pPr>
        <w:ind w:right="700" w:firstLineChars="100" w:firstLine="176"/>
        <w:rPr>
          <w:b/>
          <w:bCs/>
        </w:rPr>
      </w:pPr>
      <w:r w:rsidRPr="002E376E">
        <w:rPr>
          <w:rFonts w:hint="eastAsia"/>
          <w:b/>
          <w:bCs/>
        </w:rPr>
        <w:t>＜現行＞</w:t>
      </w:r>
    </w:p>
    <w:p w14:paraId="109401E1" w14:textId="77777777" w:rsidR="00D34C03" w:rsidRDefault="00D34C03" w:rsidP="00D34C03">
      <w:pPr>
        <w:ind w:right="700" w:firstLineChars="100" w:firstLine="175"/>
      </w:pPr>
      <w:r>
        <w:rPr>
          <w:rFonts w:hint="eastAsia"/>
        </w:rPr>
        <w:t>以下のいずれも満たす者とする。</w:t>
      </w:r>
      <w:r>
        <w:t xml:space="preserve"> </w:t>
      </w:r>
    </w:p>
    <w:p w14:paraId="1918D435" w14:textId="77777777" w:rsidR="00D34C03" w:rsidRDefault="00D34C03" w:rsidP="00D34C03">
      <w:pPr>
        <w:ind w:right="700" w:firstLineChars="100" w:firstLine="175"/>
      </w:pPr>
      <w:r>
        <w:t>1. 公認心理師の資格を取得後５年以上公認心理師としての業務に従事した者</w:t>
      </w:r>
    </w:p>
    <w:p w14:paraId="6891A2F5" w14:textId="77777777" w:rsidR="00D34C03" w:rsidRDefault="00D34C03" w:rsidP="00D34C03">
      <w:pPr>
        <w:ind w:right="700" w:firstLineChars="100" w:firstLine="175"/>
      </w:pPr>
      <w:r>
        <w:t>2. 所定の講習会を受講した者</w:t>
      </w:r>
    </w:p>
    <w:p w14:paraId="36258990" w14:textId="77777777" w:rsidR="00D34C03" w:rsidRPr="002E376E" w:rsidRDefault="00D34C03" w:rsidP="00D34C03">
      <w:pPr>
        <w:ind w:right="700" w:firstLineChars="100" w:firstLine="176"/>
        <w:rPr>
          <w:b/>
          <w:bCs/>
        </w:rPr>
      </w:pPr>
      <w:r w:rsidRPr="002E376E">
        <w:rPr>
          <w:rFonts w:hint="eastAsia"/>
          <w:b/>
          <w:bCs/>
        </w:rPr>
        <w:t>＜提案＞</w:t>
      </w:r>
    </w:p>
    <w:p w14:paraId="591B3D1E" w14:textId="77777777" w:rsidR="00D34C03" w:rsidRDefault="00D34C03" w:rsidP="00D34C03">
      <w:pPr>
        <w:ind w:right="700" w:firstLineChars="200" w:firstLine="350"/>
      </w:pPr>
      <w:r>
        <w:rPr>
          <w:rFonts w:hint="eastAsia"/>
        </w:rPr>
        <w:t>現行のとおりとする。</w:t>
      </w:r>
    </w:p>
    <w:p w14:paraId="05047FA5" w14:textId="77777777" w:rsidR="00D34C03" w:rsidRDefault="00D34C03" w:rsidP="00D34C03">
      <w:pPr>
        <w:ind w:right="700" w:firstLineChars="200" w:firstLine="350"/>
      </w:pPr>
      <w:r>
        <w:rPr>
          <w:rFonts w:hint="eastAsia"/>
        </w:rPr>
        <w:t>なお、所定の講習会の早期実施を要望する。</w:t>
      </w:r>
    </w:p>
    <w:p w14:paraId="18A184F5" w14:textId="77777777" w:rsidR="00D34C03" w:rsidRDefault="00D34C03" w:rsidP="00D34C03">
      <w:pPr>
        <w:ind w:right="700" w:firstLineChars="100" w:firstLine="175"/>
      </w:pPr>
    </w:p>
    <w:p w14:paraId="07765E55" w14:textId="77777777" w:rsidR="00D34C03" w:rsidRPr="002E376E" w:rsidRDefault="00D34C03" w:rsidP="00D34C03">
      <w:pPr>
        <w:ind w:right="700" w:firstLineChars="100" w:firstLine="176"/>
        <w:rPr>
          <w:b/>
          <w:bCs/>
        </w:rPr>
      </w:pPr>
      <w:r w:rsidRPr="002E376E">
        <w:rPr>
          <w:b/>
          <w:bCs/>
        </w:rPr>
        <w:t>6)学外の施設における心理実践実習を担当する指導者の配置人数</w:t>
      </w:r>
    </w:p>
    <w:p w14:paraId="630DA69D" w14:textId="77777777" w:rsidR="00D34C03" w:rsidRPr="002E376E" w:rsidRDefault="00D34C03" w:rsidP="00D34C03">
      <w:pPr>
        <w:ind w:right="700" w:firstLineChars="100" w:firstLine="176"/>
        <w:rPr>
          <w:b/>
          <w:bCs/>
        </w:rPr>
      </w:pPr>
      <w:r w:rsidRPr="002E376E">
        <w:rPr>
          <w:rFonts w:hint="eastAsia"/>
          <w:b/>
          <w:bCs/>
        </w:rPr>
        <w:t>＜現行＞</w:t>
      </w:r>
    </w:p>
    <w:p w14:paraId="1DBDB6AB" w14:textId="77777777" w:rsidR="00D34C03" w:rsidRDefault="00D34C03" w:rsidP="00D34C03">
      <w:pPr>
        <w:ind w:right="700" w:firstLineChars="100" w:firstLine="175"/>
      </w:pPr>
      <w:r>
        <w:rPr>
          <w:rFonts w:hint="eastAsia"/>
        </w:rPr>
        <w:t>実習生５人につき指導者一人とする。</w:t>
      </w:r>
    </w:p>
    <w:p w14:paraId="12158B9A" w14:textId="77777777" w:rsidR="00D34C03" w:rsidRPr="002E376E" w:rsidRDefault="00D34C03" w:rsidP="00D34C03">
      <w:pPr>
        <w:ind w:right="700" w:firstLineChars="100" w:firstLine="176"/>
        <w:rPr>
          <w:b/>
          <w:bCs/>
        </w:rPr>
      </w:pPr>
      <w:r w:rsidRPr="002E376E">
        <w:rPr>
          <w:rFonts w:hint="eastAsia"/>
          <w:b/>
          <w:bCs/>
        </w:rPr>
        <w:t>＜提案＞</w:t>
      </w:r>
    </w:p>
    <w:p w14:paraId="5F993F60" w14:textId="2764B839" w:rsidR="00D34C03" w:rsidRDefault="00D34C03" w:rsidP="00D34C03">
      <w:pPr>
        <w:ind w:right="700" w:firstLineChars="100" w:firstLine="175"/>
      </w:pPr>
      <w:r>
        <w:rPr>
          <w:rFonts w:hint="eastAsia"/>
        </w:rPr>
        <w:t>若手教員が実習・演習科目を担当することができないため</w:t>
      </w:r>
      <w:r w:rsidR="00221B14">
        <w:rPr>
          <w:rFonts w:hint="eastAsia"/>
        </w:rPr>
        <w:t>、</w:t>
      </w:r>
      <w:r>
        <w:rPr>
          <w:rFonts w:hint="eastAsia"/>
        </w:rPr>
        <w:t>一部の教員への負担増となっている。そこで、実習生５人につき実習指導教員あるいは実習指導補助教員一人とする。</w:t>
      </w:r>
    </w:p>
    <w:p w14:paraId="15213B11" w14:textId="77777777" w:rsidR="00D34C03" w:rsidRDefault="00D34C03" w:rsidP="00D34C03">
      <w:pPr>
        <w:ind w:right="700" w:firstLineChars="100" w:firstLine="175"/>
      </w:pPr>
    </w:p>
    <w:p w14:paraId="36E3B1F3" w14:textId="77777777" w:rsidR="00D34C03" w:rsidRPr="002E376E" w:rsidRDefault="00D34C03" w:rsidP="00D34C03">
      <w:pPr>
        <w:ind w:right="700" w:firstLineChars="100" w:firstLine="176"/>
        <w:rPr>
          <w:b/>
          <w:bCs/>
        </w:rPr>
      </w:pPr>
      <w:r w:rsidRPr="002E376E">
        <w:rPr>
          <w:b/>
          <w:bCs/>
        </w:rPr>
        <w:t>7）指導方法</w:t>
      </w:r>
    </w:p>
    <w:p w14:paraId="582E88A6" w14:textId="77777777" w:rsidR="00D34C03" w:rsidRPr="002E376E" w:rsidRDefault="00D34C03" w:rsidP="00D34C03">
      <w:pPr>
        <w:ind w:right="700" w:firstLineChars="100" w:firstLine="176"/>
        <w:rPr>
          <w:b/>
          <w:bCs/>
        </w:rPr>
      </w:pPr>
      <w:r w:rsidRPr="002E376E">
        <w:rPr>
          <w:rFonts w:hint="eastAsia"/>
          <w:b/>
          <w:bCs/>
        </w:rPr>
        <w:t>＜現行＞</w:t>
      </w:r>
    </w:p>
    <w:p w14:paraId="0C3D2C30" w14:textId="77777777" w:rsidR="00D34C03" w:rsidRDefault="00D34C03" w:rsidP="00D34C03">
      <w:pPr>
        <w:ind w:right="700" w:firstLineChars="100" w:firstLine="175"/>
      </w:pPr>
      <w:r>
        <w:rPr>
          <w:rFonts w:hint="eastAsia"/>
        </w:rPr>
        <w:t>（１）施行規則第３条第３項に規定する実習施設は、実習担当教員による巡回指導が可能な範囲で選定し、巡回指導は、実習期間中、概ね週１回以上定期的に行うこと。</w:t>
      </w:r>
    </w:p>
    <w:p w14:paraId="21D4E5C9" w14:textId="77777777" w:rsidR="00D34C03" w:rsidRDefault="00D34C03" w:rsidP="00D34C03">
      <w:pPr>
        <w:ind w:right="700" w:firstLineChars="100" w:firstLine="175"/>
      </w:pPr>
      <w:r>
        <w:rPr>
          <w:rFonts w:hint="eastAsia"/>
        </w:rPr>
        <w:t>（２）各実習施設における実習計画が、当該実習施設との連携の下に定められていること。</w:t>
      </w:r>
    </w:p>
    <w:p w14:paraId="7F801A45" w14:textId="77777777" w:rsidR="00D34C03" w:rsidRDefault="00D34C03" w:rsidP="00D34C03">
      <w:pPr>
        <w:ind w:right="700" w:firstLineChars="100" w:firstLine="175"/>
      </w:pPr>
      <w:r>
        <w:rPr>
          <w:rFonts w:hint="eastAsia"/>
        </w:rPr>
        <w:t>（３）実習において知り得た個人の秘密の保持について、実習生が十分配慮するよう指導すること。</w:t>
      </w:r>
    </w:p>
    <w:p w14:paraId="707CC97E" w14:textId="77777777" w:rsidR="00D34C03" w:rsidRDefault="00D34C03" w:rsidP="00D34C03">
      <w:pPr>
        <w:ind w:right="700" w:firstLineChars="100" w:firstLine="175"/>
      </w:pPr>
      <w:r>
        <w:rPr>
          <w:rFonts w:hint="eastAsia"/>
        </w:rPr>
        <w:t>（４）実習内容、実習指導体制及び実習中のリスク管理等については、各実習施設との間で十分に協議し確認を行うこと。</w:t>
      </w:r>
    </w:p>
    <w:p w14:paraId="7E4ACD7F" w14:textId="77777777" w:rsidR="00D34C03" w:rsidRDefault="00D34C03" w:rsidP="00D34C03">
      <w:pPr>
        <w:ind w:right="700" w:firstLineChars="100" w:firstLine="175"/>
      </w:pPr>
      <w:r>
        <w:rPr>
          <w:rFonts w:hint="eastAsia"/>
        </w:rPr>
        <w:t>（５）実習を実施する際には、健康診断等の方法により、実習生が良好な健康状態にあることを確認した上で実施すること。</w:t>
      </w:r>
    </w:p>
    <w:p w14:paraId="16BA828A" w14:textId="77777777" w:rsidR="00D34C03" w:rsidRDefault="00D34C03" w:rsidP="00D34C03">
      <w:pPr>
        <w:ind w:right="700" w:firstLineChars="100" w:firstLine="175"/>
      </w:pPr>
      <w:r>
        <w:rPr>
          <w:rFonts w:hint="eastAsia"/>
        </w:rPr>
        <w:t>（６）実習の指導を実施する際には、次の点に留意すること。</w:t>
      </w:r>
    </w:p>
    <w:p w14:paraId="0C2EB649" w14:textId="77777777" w:rsidR="00D34C03" w:rsidRDefault="00D34C03" w:rsidP="00D34C03">
      <w:pPr>
        <w:ind w:right="700" w:firstLineChars="100" w:firstLine="175"/>
      </w:pPr>
      <w:r>
        <w:rPr>
          <w:rFonts w:hint="eastAsia"/>
        </w:rPr>
        <w:t>ア</w:t>
      </w:r>
      <w:r>
        <w:t xml:space="preserve"> 心理実習及び心理実践実習を効果的に進めるため、実習生用の「実習指導マニュアル」及び実習の振り返りや評価を行うための「実習記録ノート」等を作成し、実習の指導に活用すること。</w:t>
      </w:r>
    </w:p>
    <w:p w14:paraId="7713D34D" w14:textId="77777777" w:rsidR="00D34C03" w:rsidRDefault="00D34C03" w:rsidP="00D34C03">
      <w:pPr>
        <w:ind w:right="700" w:firstLineChars="100" w:firstLine="175"/>
      </w:pPr>
      <w:r>
        <w:rPr>
          <w:rFonts w:hint="eastAsia"/>
        </w:rPr>
        <w:t>イ</w:t>
      </w:r>
      <w:r>
        <w:t xml:space="preserve"> 実習後においては、実習生ごとに実習内容についての達成度を評価し、必要な個別指導を行うこと。</w:t>
      </w:r>
    </w:p>
    <w:p w14:paraId="4E9E276F" w14:textId="77777777" w:rsidR="00D34C03" w:rsidRDefault="00D34C03" w:rsidP="00D34C03">
      <w:pPr>
        <w:ind w:right="700" w:firstLineChars="100" w:firstLine="175"/>
      </w:pPr>
      <w:r>
        <w:rPr>
          <w:rFonts w:hint="eastAsia"/>
        </w:rPr>
        <w:t>ウ</w:t>
      </w:r>
      <w:r>
        <w:t xml:space="preserve"> 実習の達成度等の評価基準を明確にし、評価に際しては実習施設の実習指導者の評定はもとより、実習生本人の自己評価についても考慮して行うこと。</w:t>
      </w:r>
    </w:p>
    <w:p w14:paraId="245BADE9" w14:textId="77777777" w:rsidR="00D34C03" w:rsidRPr="002E376E" w:rsidRDefault="00D34C03" w:rsidP="00D34C03">
      <w:pPr>
        <w:ind w:right="700" w:firstLineChars="100" w:firstLine="176"/>
        <w:rPr>
          <w:b/>
          <w:bCs/>
        </w:rPr>
      </w:pPr>
      <w:r w:rsidRPr="002E376E">
        <w:rPr>
          <w:rFonts w:hint="eastAsia"/>
          <w:b/>
          <w:bCs/>
        </w:rPr>
        <w:t>＜提案＞</w:t>
      </w:r>
    </w:p>
    <w:p w14:paraId="6C2B7C4A" w14:textId="646FB60A" w:rsidR="00D34C03" w:rsidRDefault="00D34C03" w:rsidP="00D34C03">
      <w:pPr>
        <w:ind w:right="700" w:firstLineChars="100" w:firstLine="175"/>
      </w:pPr>
      <w:r>
        <w:rPr>
          <w:rFonts w:hint="eastAsia"/>
        </w:rPr>
        <w:t>高度な専門職養成には実習時間の確保が必要である一方</w:t>
      </w:r>
      <w:r w:rsidR="00221B14">
        <w:rPr>
          <w:rFonts w:hint="eastAsia"/>
        </w:rPr>
        <w:t>、</w:t>
      </w:r>
      <w:r>
        <w:rPr>
          <w:rFonts w:hint="eastAsia"/>
        </w:rPr>
        <w:t>現状では負担が大きいものとなっているため</w:t>
      </w:r>
      <w:r w:rsidR="00221B14">
        <w:rPr>
          <w:rFonts w:hint="eastAsia"/>
        </w:rPr>
        <w:t>、</w:t>
      </w:r>
      <w:r>
        <w:rPr>
          <w:rFonts w:hint="eastAsia"/>
        </w:rPr>
        <w:t>実習科目の仕組み（時間</w:t>
      </w:r>
      <w:r>
        <w:t xml:space="preserve"> / 指導方法）を再考する必要がある。</w:t>
      </w:r>
    </w:p>
    <w:p w14:paraId="5B4C0902" w14:textId="7C109BF1" w:rsidR="00D34C03" w:rsidRDefault="00D34C03" w:rsidP="00D34C03">
      <w:pPr>
        <w:ind w:right="700" w:firstLineChars="100" w:firstLine="175"/>
      </w:pPr>
      <w:r>
        <w:rPr>
          <w:rFonts w:hint="eastAsia"/>
        </w:rPr>
        <w:t>現行では</w:t>
      </w:r>
      <w:r w:rsidR="00221B14">
        <w:rPr>
          <w:rFonts w:hint="eastAsia"/>
        </w:rPr>
        <w:t>、</w:t>
      </w:r>
      <w:r>
        <w:rPr>
          <w:rFonts w:hint="eastAsia"/>
        </w:rPr>
        <w:t>各養成大学が同様の内容の実習に参加しているものの</w:t>
      </w:r>
      <w:r w:rsidR="00221B14">
        <w:rPr>
          <w:rFonts w:hint="eastAsia"/>
        </w:rPr>
        <w:t>、</w:t>
      </w:r>
      <w:r>
        <w:rPr>
          <w:rFonts w:hint="eastAsia"/>
        </w:rPr>
        <w:t>実習記録ノートの活用や実習指導マニュアルを利用した指導・評価を手探り状態で実施しているため</w:t>
      </w:r>
      <w:r w:rsidR="00221B14">
        <w:rPr>
          <w:rFonts w:hint="eastAsia"/>
        </w:rPr>
        <w:t>、</w:t>
      </w:r>
      <w:r>
        <w:rPr>
          <w:rFonts w:hint="eastAsia"/>
        </w:rPr>
        <w:t>負担が大きい。実習の基本マニュアルを作成し</w:t>
      </w:r>
      <w:r w:rsidR="00221B14">
        <w:rPr>
          <w:rFonts w:hint="eastAsia"/>
        </w:rPr>
        <w:t>、</w:t>
      </w:r>
      <w:r>
        <w:rPr>
          <w:rFonts w:hint="eastAsia"/>
        </w:rPr>
        <w:t>各大学が運用することによって長期的には負担が減少することが期待される。</w:t>
      </w:r>
    </w:p>
    <w:p w14:paraId="0F0281BF" w14:textId="77777777" w:rsidR="00D34C03" w:rsidRDefault="00D34C03" w:rsidP="00D34C03">
      <w:pPr>
        <w:ind w:right="700" w:firstLineChars="100" w:firstLine="175"/>
      </w:pPr>
      <w:r>
        <w:t> </w:t>
      </w:r>
    </w:p>
    <w:p w14:paraId="6E384511" w14:textId="04DE056E" w:rsidR="00CC4A1B" w:rsidRDefault="00CC4A1B">
      <w:pPr>
        <w:widowControl/>
        <w:adjustRightInd/>
        <w:textAlignment w:val="auto"/>
      </w:pPr>
      <w:r>
        <w:br w:type="page"/>
      </w:r>
    </w:p>
    <w:p w14:paraId="34ED2779" w14:textId="77777777" w:rsidR="005313B9" w:rsidRPr="00AC0062" w:rsidRDefault="005313B9" w:rsidP="005313B9">
      <w:pPr>
        <w:widowControl/>
        <w:adjustRightInd/>
        <w:textAlignment w:val="auto"/>
        <w:rPr>
          <w:b/>
          <w:bCs/>
          <w:color w:val="auto"/>
        </w:rPr>
      </w:pPr>
      <w:r w:rsidRPr="00AC0062">
        <w:rPr>
          <w:rFonts w:hint="eastAsia"/>
          <w:b/>
          <w:bCs/>
          <w:color w:val="auto"/>
        </w:rPr>
        <w:lastRenderedPageBreak/>
        <w:t>修士論文</w:t>
      </w:r>
    </w:p>
    <w:p w14:paraId="0D09303F" w14:textId="7D218CBC" w:rsidR="00D34C03" w:rsidRPr="00AC0062" w:rsidRDefault="00D34C03" w:rsidP="00D34C03">
      <w:pPr>
        <w:widowControl/>
        <w:adjustRightInd/>
        <w:textAlignment w:val="auto"/>
        <w:rPr>
          <w:color w:val="auto"/>
        </w:rPr>
      </w:pPr>
    </w:p>
    <w:tbl>
      <w:tblPr>
        <w:tblStyle w:val="a9"/>
        <w:tblW w:w="0" w:type="auto"/>
        <w:tblLook w:val="04A0" w:firstRow="1" w:lastRow="0" w:firstColumn="1" w:lastColumn="0" w:noHBand="0" w:noVBand="1"/>
      </w:tblPr>
      <w:tblGrid>
        <w:gridCol w:w="5154"/>
        <w:gridCol w:w="5154"/>
      </w:tblGrid>
      <w:tr w:rsidR="00AC0062" w:rsidRPr="00AC0062" w14:paraId="2583A8B7" w14:textId="77777777" w:rsidTr="007172CB">
        <w:tc>
          <w:tcPr>
            <w:tcW w:w="10308" w:type="dxa"/>
            <w:gridSpan w:val="2"/>
          </w:tcPr>
          <w:p w14:paraId="794B336E" w14:textId="49EC2480" w:rsidR="00D1045F" w:rsidRPr="00AC0062" w:rsidRDefault="00D1045F" w:rsidP="00D1045F">
            <w:pPr>
              <w:jc w:val="right"/>
              <w:rPr>
                <w:b/>
                <w:bCs/>
                <w:color w:val="auto"/>
              </w:rPr>
            </w:pPr>
            <w:r w:rsidRPr="00AC0062">
              <w:rPr>
                <w:rFonts w:hint="eastAsia"/>
                <w:b/>
                <w:bCs/>
                <w:color w:val="auto"/>
              </w:rPr>
              <w:t>カテゴリーＨ</w:t>
            </w:r>
            <w:r w:rsidRPr="00AC0062">
              <w:rPr>
                <w:b/>
                <w:bCs/>
                <w:color w:val="auto"/>
              </w:rPr>
              <w:t xml:space="preserve">　</w:t>
            </w:r>
            <w:r w:rsidRPr="00AC0062">
              <w:rPr>
                <w:rFonts w:hint="eastAsia"/>
                <w:b/>
                <w:bCs/>
                <w:color w:val="auto"/>
              </w:rPr>
              <w:t>修士論文</w:t>
            </w:r>
          </w:p>
          <w:p w14:paraId="550107CF" w14:textId="36D81633" w:rsidR="00D1045F" w:rsidRPr="00AC0062" w:rsidRDefault="00D1045F" w:rsidP="00D1045F">
            <w:pPr>
              <w:jc w:val="right"/>
              <w:rPr>
                <w:b/>
                <w:bCs/>
                <w:color w:val="auto"/>
              </w:rPr>
            </w:pPr>
            <w:r w:rsidRPr="00AC0062">
              <w:rPr>
                <w:rFonts w:hint="eastAsia"/>
                <w:b/>
                <w:bCs/>
                <w:color w:val="auto"/>
              </w:rPr>
              <w:t>大項目　Ｈ　修士論文</w:t>
            </w:r>
          </w:p>
          <w:p w14:paraId="46FA1EB6" w14:textId="77777777" w:rsidR="002F231A" w:rsidRPr="00AC0062" w:rsidRDefault="002F231A" w:rsidP="002F231A">
            <w:pPr>
              <w:widowControl/>
              <w:adjustRightInd/>
              <w:textAlignment w:val="auto"/>
              <w:rPr>
                <w:b/>
                <w:bCs/>
                <w:color w:val="auto"/>
              </w:rPr>
            </w:pPr>
            <w:r w:rsidRPr="00AC0062">
              <w:rPr>
                <w:rFonts w:hint="eastAsia"/>
                <w:b/>
                <w:bCs/>
                <w:color w:val="auto"/>
              </w:rPr>
              <w:t>Ｈ　修士論文</w:t>
            </w:r>
          </w:p>
          <w:p w14:paraId="0478FA92" w14:textId="77777777" w:rsidR="002F231A" w:rsidRPr="00AC0062" w:rsidRDefault="002F231A" w:rsidP="002F231A">
            <w:pPr>
              <w:ind w:right="700"/>
              <w:rPr>
                <w:color w:val="auto"/>
              </w:rPr>
            </w:pPr>
          </w:p>
          <w:p w14:paraId="30316D56" w14:textId="77777777" w:rsidR="002F231A" w:rsidRPr="00ED3292" w:rsidRDefault="002F231A" w:rsidP="002F231A">
            <w:pPr>
              <w:ind w:right="700"/>
              <w:rPr>
                <w:color w:val="EE0000"/>
              </w:rPr>
            </w:pPr>
            <w:r w:rsidRPr="00ED3292">
              <w:rPr>
                <w:rFonts w:hint="eastAsia"/>
                <w:color w:val="EE0000"/>
              </w:rPr>
              <w:t>大学院における科目名：修士論文</w:t>
            </w:r>
          </w:p>
          <w:p w14:paraId="733C3BDA" w14:textId="7F44054E" w:rsidR="002F231A" w:rsidRPr="00AC0062" w:rsidRDefault="002F231A" w:rsidP="008D760C">
            <w:pPr>
              <w:rPr>
                <w:b/>
                <w:bCs/>
                <w:color w:val="auto"/>
              </w:rPr>
            </w:pPr>
            <w:r w:rsidRPr="00AC0062">
              <w:rPr>
                <w:rFonts w:hint="eastAsia"/>
                <w:b/>
                <w:bCs/>
                <w:color w:val="auto"/>
                <w:bdr w:val="single" w:sz="4" w:space="0" w:color="auto"/>
              </w:rPr>
              <w:t>ねらい</w:t>
            </w:r>
          </w:p>
          <w:p w14:paraId="6F4E2F90" w14:textId="3A27DEA1" w:rsidR="00335F79" w:rsidRPr="00AC0062" w:rsidRDefault="002F231A" w:rsidP="008D760C">
            <w:pPr>
              <w:rPr>
                <w:color w:val="auto"/>
              </w:rPr>
            </w:pPr>
            <w:r w:rsidRPr="00AC0062">
              <w:rPr>
                <w:rFonts w:hint="eastAsia"/>
                <w:color w:val="auto"/>
              </w:rPr>
              <w:t xml:space="preserve">　修士論文は、国内外の関連研究のレビューを通して、学術的・臨床的意義の認められる独創的なテーマを学生自ら設定し、計画を立てて実行し解決をはかることにより、心理学における高度な問題解決能力を体得する科目である。心理学研究は学術的知見やエビデンスを進歩させ、科学者</w:t>
            </w:r>
            <w:r w:rsidRPr="00AC0062">
              <w:rPr>
                <w:color w:val="auto"/>
              </w:rPr>
              <w:t>-実践家モデルを重視した公認心理師の専門性を確立するために必須である。これにより公認心理師の職責としての問題発見・解決能力を身につける。</w:t>
            </w:r>
          </w:p>
        </w:tc>
      </w:tr>
      <w:tr w:rsidR="00335F79" w14:paraId="51760E50" w14:textId="77777777" w:rsidTr="007172CB">
        <w:tc>
          <w:tcPr>
            <w:tcW w:w="5154" w:type="dxa"/>
          </w:tcPr>
          <w:p w14:paraId="46EC42A1" w14:textId="77777777" w:rsidR="00335F79" w:rsidRPr="00784080" w:rsidRDefault="00335F79" w:rsidP="007172CB">
            <w:pPr>
              <w:rPr>
                <w:color w:val="auto"/>
              </w:rPr>
            </w:pPr>
            <w:r w:rsidRPr="00784080">
              <w:rPr>
                <w:rFonts w:hint="eastAsia"/>
                <w:color w:val="auto"/>
              </w:rPr>
              <w:t>中項目（学習目標）</w:t>
            </w:r>
          </w:p>
        </w:tc>
        <w:tc>
          <w:tcPr>
            <w:tcW w:w="5154" w:type="dxa"/>
          </w:tcPr>
          <w:p w14:paraId="70C505A2" w14:textId="7576D48E"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D565367" w14:textId="77777777" w:rsidTr="007172CB">
        <w:tc>
          <w:tcPr>
            <w:tcW w:w="5154" w:type="dxa"/>
          </w:tcPr>
          <w:p w14:paraId="390FF3A5" w14:textId="42E91AA7" w:rsidR="00335F79" w:rsidRPr="00784080" w:rsidRDefault="002F231A" w:rsidP="008D760C">
            <w:pPr>
              <w:rPr>
                <w:color w:val="auto"/>
                <w:sz w:val="18"/>
                <w:szCs w:val="18"/>
              </w:rPr>
            </w:pPr>
            <w:r w:rsidRPr="00784080">
              <w:rPr>
                <w:rFonts w:hint="eastAsia"/>
                <w:color w:val="auto"/>
              </w:rPr>
              <w:t>①</w:t>
            </w:r>
            <w:r w:rsidRPr="00784080">
              <w:rPr>
                <w:color w:val="auto"/>
              </w:rPr>
              <w:t>科学者-実践家モデルに基づいた問題発見・解決能力として、心理学研究の意義と位置づけを説明できる。</w:t>
            </w:r>
          </w:p>
        </w:tc>
        <w:tc>
          <w:tcPr>
            <w:tcW w:w="5154" w:type="dxa"/>
          </w:tcPr>
          <w:p w14:paraId="4E80E7B2" w14:textId="77777777" w:rsidR="002F231A" w:rsidRPr="00D34C03" w:rsidRDefault="002F231A" w:rsidP="008D760C">
            <w:pPr>
              <w:rPr>
                <w:color w:val="auto"/>
                <w:sz w:val="16"/>
                <w:szCs w:val="16"/>
              </w:rPr>
            </w:pPr>
            <w:r w:rsidRPr="00D34C03">
              <w:rPr>
                <w:color w:val="auto"/>
                <w:sz w:val="16"/>
                <w:szCs w:val="16"/>
              </w:rPr>
              <w:t>・心理学研究は、心理学の学術的知見やエビデンスを発展させ、支援対象者の利益を増進させることを目的とすることを説明できる。</w:t>
            </w:r>
          </w:p>
          <w:p w14:paraId="42456A63" w14:textId="77777777" w:rsidR="002F231A" w:rsidRPr="00D34C03" w:rsidRDefault="002F231A" w:rsidP="008D760C">
            <w:pPr>
              <w:rPr>
                <w:color w:val="auto"/>
                <w:sz w:val="16"/>
                <w:szCs w:val="16"/>
              </w:rPr>
            </w:pPr>
            <w:r w:rsidRPr="00D34C03">
              <w:rPr>
                <w:rFonts w:hint="eastAsia"/>
                <w:color w:val="auto"/>
                <w:sz w:val="16"/>
                <w:szCs w:val="16"/>
              </w:rPr>
              <w:t>・心理学研究は、公認心理師の科学者－実践家モデルとしての専門性やエビデンスに対する基本的な態度を確立し、また、現場での実践における課題発見・解決能力を向上させるなど点で、公認心理師の職責において必須であることを説明できる。</w:t>
            </w:r>
          </w:p>
          <w:p w14:paraId="3402DFF4" w14:textId="6871CC04" w:rsidR="00335F79" w:rsidRPr="006E3F29" w:rsidRDefault="002F231A" w:rsidP="008D760C">
            <w:pPr>
              <w:rPr>
                <w:color w:val="auto"/>
                <w:sz w:val="16"/>
                <w:szCs w:val="16"/>
              </w:rPr>
            </w:pPr>
            <w:r w:rsidRPr="00D34C03">
              <w:rPr>
                <w:rFonts w:hint="eastAsia"/>
                <w:color w:val="auto"/>
                <w:sz w:val="16"/>
                <w:szCs w:val="16"/>
              </w:rPr>
              <w:t>・研究の自立性と独創性を理解し、新たな課題にチャレンジする創造的精神を涵養する。</w:t>
            </w:r>
          </w:p>
        </w:tc>
      </w:tr>
      <w:tr w:rsidR="00335F79" w14:paraId="030F302F" w14:textId="77777777" w:rsidTr="007172CB">
        <w:tc>
          <w:tcPr>
            <w:tcW w:w="5154" w:type="dxa"/>
          </w:tcPr>
          <w:p w14:paraId="23CA865D" w14:textId="58C4CB3C" w:rsidR="00335F79" w:rsidRPr="00784080" w:rsidRDefault="002F231A" w:rsidP="008D760C">
            <w:pPr>
              <w:rPr>
                <w:color w:val="auto"/>
              </w:rPr>
            </w:pPr>
            <w:r w:rsidRPr="00784080">
              <w:rPr>
                <w:rFonts w:hint="eastAsia"/>
                <w:color w:val="auto"/>
              </w:rPr>
              <w:t>②</w:t>
            </w:r>
            <w:r w:rsidRPr="00784080">
              <w:rPr>
                <w:color w:val="auto"/>
              </w:rPr>
              <w:t>国内外の関連研究のレビューを通して、学術的・臨床的意義の認められる独創的なテーマを設定することができる。</w:t>
            </w:r>
          </w:p>
        </w:tc>
        <w:tc>
          <w:tcPr>
            <w:tcW w:w="5154" w:type="dxa"/>
          </w:tcPr>
          <w:p w14:paraId="436103BE" w14:textId="77777777" w:rsidR="002F231A" w:rsidRPr="00D34C03" w:rsidRDefault="002F231A" w:rsidP="008D760C">
            <w:pPr>
              <w:spacing w:line="180" w:lineRule="auto"/>
              <w:rPr>
                <w:color w:val="auto"/>
                <w:sz w:val="16"/>
                <w:szCs w:val="16"/>
              </w:rPr>
            </w:pPr>
            <w:r w:rsidRPr="00D34C03">
              <w:rPr>
                <w:color w:val="auto"/>
                <w:sz w:val="16"/>
                <w:szCs w:val="16"/>
              </w:rPr>
              <w:t>・自らが実施する研究課題に関する国内外の研究成果を調査することができる。</w:t>
            </w:r>
          </w:p>
          <w:p w14:paraId="7BD959AD" w14:textId="77777777" w:rsidR="002F231A" w:rsidRPr="00D34C03" w:rsidRDefault="002F231A" w:rsidP="008D760C">
            <w:pPr>
              <w:spacing w:line="180" w:lineRule="auto"/>
              <w:rPr>
                <w:color w:val="auto"/>
                <w:sz w:val="16"/>
                <w:szCs w:val="16"/>
              </w:rPr>
            </w:pPr>
            <w:r w:rsidRPr="00D34C03">
              <w:rPr>
                <w:rFonts w:hint="eastAsia"/>
                <w:color w:val="auto"/>
                <w:sz w:val="16"/>
                <w:szCs w:val="16"/>
              </w:rPr>
              <w:t>・先行研究に対する批判的思考を身につけ、新たな問題を発見できる創造的精神を涵養する。</w:t>
            </w:r>
          </w:p>
          <w:p w14:paraId="2B915FA6" w14:textId="582A7C29" w:rsidR="00335F79" w:rsidRPr="002F231A" w:rsidRDefault="002F231A" w:rsidP="008D760C">
            <w:pPr>
              <w:spacing w:line="180" w:lineRule="auto"/>
              <w:rPr>
                <w:color w:val="auto"/>
                <w:sz w:val="16"/>
                <w:szCs w:val="16"/>
              </w:rPr>
            </w:pPr>
            <w:r w:rsidRPr="00D34C03">
              <w:rPr>
                <w:rFonts w:hint="eastAsia"/>
                <w:color w:val="auto"/>
                <w:sz w:val="16"/>
                <w:szCs w:val="16"/>
              </w:rPr>
              <w:t>・先行研究に対する批判的思考を通して、学術的・臨床的意義の認められる独創的な問題設定をすることができる。</w:t>
            </w:r>
          </w:p>
        </w:tc>
      </w:tr>
      <w:tr w:rsidR="00335F79" w14:paraId="342B3953" w14:textId="77777777" w:rsidTr="007172CB">
        <w:tc>
          <w:tcPr>
            <w:tcW w:w="5154" w:type="dxa"/>
          </w:tcPr>
          <w:p w14:paraId="78B83C7C" w14:textId="7F42C934" w:rsidR="00335F79" w:rsidRPr="00784080" w:rsidRDefault="002F231A" w:rsidP="008D760C">
            <w:pPr>
              <w:rPr>
                <w:color w:val="auto"/>
              </w:rPr>
            </w:pPr>
            <w:r w:rsidRPr="00784080">
              <w:rPr>
                <w:rFonts w:hint="eastAsia"/>
                <w:color w:val="auto"/>
              </w:rPr>
              <w:t>③</w:t>
            </w:r>
            <w:r w:rsidRPr="00784080">
              <w:rPr>
                <w:color w:val="auto"/>
              </w:rPr>
              <w:t>自らが実施する研究に必要な方法を理解し、統制のとれた研究計画を立てることができる。</w:t>
            </w:r>
          </w:p>
        </w:tc>
        <w:tc>
          <w:tcPr>
            <w:tcW w:w="5154" w:type="dxa"/>
          </w:tcPr>
          <w:p w14:paraId="59A44BF0" w14:textId="77777777" w:rsidR="002F231A" w:rsidRPr="00D34C03" w:rsidRDefault="002F231A" w:rsidP="008D760C">
            <w:pPr>
              <w:spacing w:line="180" w:lineRule="auto"/>
              <w:rPr>
                <w:color w:val="auto"/>
                <w:sz w:val="16"/>
                <w:szCs w:val="16"/>
              </w:rPr>
            </w:pPr>
            <w:r w:rsidRPr="00D34C03">
              <w:rPr>
                <w:rFonts w:hint="eastAsia"/>
                <w:color w:val="auto"/>
                <w:sz w:val="16"/>
                <w:szCs w:val="16"/>
              </w:rPr>
              <w:t>・自らが設定したテーマの問題を解決するために、研究計画を立案することができる。</w:t>
            </w:r>
          </w:p>
          <w:p w14:paraId="0F0226FE" w14:textId="77777777" w:rsidR="002F231A" w:rsidRPr="00D34C03" w:rsidRDefault="002F231A" w:rsidP="008D760C">
            <w:pPr>
              <w:spacing w:line="180" w:lineRule="auto"/>
              <w:rPr>
                <w:color w:val="auto"/>
                <w:sz w:val="16"/>
                <w:szCs w:val="16"/>
              </w:rPr>
            </w:pPr>
            <w:r w:rsidRPr="00D34C03">
              <w:rPr>
                <w:rFonts w:hint="eastAsia"/>
                <w:color w:val="auto"/>
                <w:sz w:val="16"/>
                <w:szCs w:val="16"/>
              </w:rPr>
              <w:t>・自らが設定した問題を解決するために適した心理学の実証的方法を選択することができる。</w:t>
            </w:r>
          </w:p>
          <w:p w14:paraId="4EF550D7" w14:textId="3CEB9433" w:rsidR="00335F79" w:rsidRPr="002F231A" w:rsidRDefault="002F231A" w:rsidP="008D760C">
            <w:pPr>
              <w:spacing w:line="180" w:lineRule="auto"/>
              <w:rPr>
                <w:color w:val="auto"/>
                <w:sz w:val="16"/>
                <w:szCs w:val="16"/>
              </w:rPr>
            </w:pPr>
            <w:r w:rsidRPr="00D34C03">
              <w:rPr>
                <w:rFonts w:hint="eastAsia"/>
                <w:color w:val="auto"/>
                <w:sz w:val="16"/>
                <w:szCs w:val="16"/>
              </w:rPr>
              <w:t>・自らが得た研究結果を整理解釈するための適切な統計的方法を選択することができる。</w:t>
            </w:r>
          </w:p>
        </w:tc>
      </w:tr>
      <w:tr w:rsidR="006E3F29" w14:paraId="7BC51D9F" w14:textId="77777777" w:rsidTr="007172CB">
        <w:tc>
          <w:tcPr>
            <w:tcW w:w="5154" w:type="dxa"/>
          </w:tcPr>
          <w:p w14:paraId="712688D9" w14:textId="73E579E0" w:rsidR="006E3F29" w:rsidRPr="00784080" w:rsidRDefault="006E3F29" w:rsidP="008D760C">
            <w:pPr>
              <w:rPr>
                <w:color w:val="auto"/>
              </w:rPr>
            </w:pPr>
            <w:r w:rsidRPr="00784080">
              <w:rPr>
                <w:rFonts w:hint="eastAsia"/>
                <w:color w:val="auto"/>
              </w:rPr>
              <w:t>④</w:t>
            </w:r>
            <w:r w:rsidRPr="00784080">
              <w:rPr>
                <w:color w:val="auto"/>
              </w:rPr>
              <w:t>自らが実施する研究に必要な倫理を理解し、それを遵守して研究を遂行できる。</w:t>
            </w:r>
          </w:p>
        </w:tc>
        <w:tc>
          <w:tcPr>
            <w:tcW w:w="5154" w:type="dxa"/>
          </w:tcPr>
          <w:p w14:paraId="2BBF9E7D" w14:textId="77777777" w:rsidR="006E3F29" w:rsidRPr="00D34C03" w:rsidRDefault="006E3F29" w:rsidP="008D760C">
            <w:pPr>
              <w:spacing w:line="180" w:lineRule="auto"/>
              <w:rPr>
                <w:color w:val="auto"/>
                <w:sz w:val="16"/>
                <w:szCs w:val="16"/>
              </w:rPr>
            </w:pPr>
            <w:r w:rsidRPr="00D34C03">
              <w:rPr>
                <w:color w:val="auto"/>
                <w:sz w:val="16"/>
                <w:szCs w:val="16"/>
              </w:rPr>
              <w:t>・自らが実施する研究に関係する倫理指針、対象者の人権擁護、個人情報の取扱い、研究不正の回避などの知識を理解し説明できる。</w:t>
            </w:r>
          </w:p>
          <w:p w14:paraId="712FDF99" w14:textId="77777777" w:rsidR="006E3F29" w:rsidRPr="00D34C03" w:rsidRDefault="006E3F29" w:rsidP="008D760C">
            <w:pPr>
              <w:spacing w:line="180" w:lineRule="auto"/>
              <w:rPr>
                <w:color w:val="auto"/>
                <w:sz w:val="16"/>
                <w:szCs w:val="16"/>
              </w:rPr>
            </w:pPr>
            <w:r w:rsidRPr="00D34C03">
              <w:rPr>
                <w:rFonts w:hint="eastAsia"/>
                <w:color w:val="auto"/>
                <w:sz w:val="16"/>
                <w:szCs w:val="16"/>
              </w:rPr>
              <w:t>・自らが実施する研究において倫理的配慮に関する計画を立案できる。</w:t>
            </w:r>
          </w:p>
          <w:p w14:paraId="6E5CDE32" w14:textId="70ACB341" w:rsidR="006E3F29" w:rsidRPr="006E3F29" w:rsidRDefault="006E3F29" w:rsidP="008D760C">
            <w:pPr>
              <w:spacing w:line="180" w:lineRule="auto"/>
              <w:rPr>
                <w:color w:val="auto"/>
                <w:sz w:val="16"/>
                <w:szCs w:val="16"/>
              </w:rPr>
            </w:pPr>
            <w:r w:rsidRPr="00D34C03">
              <w:rPr>
                <w:rFonts w:hint="eastAsia"/>
                <w:color w:val="auto"/>
                <w:sz w:val="16"/>
                <w:szCs w:val="16"/>
              </w:rPr>
              <w:t>・自らが立案した倫理的配慮に関する計画を遵守して研究を実施することができる。</w:t>
            </w:r>
          </w:p>
        </w:tc>
      </w:tr>
      <w:tr w:rsidR="006E3F29" w14:paraId="2ABA9368" w14:textId="77777777" w:rsidTr="007172CB">
        <w:tc>
          <w:tcPr>
            <w:tcW w:w="5154" w:type="dxa"/>
          </w:tcPr>
          <w:p w14:paraId="31583A22" w14:textId="77777777" w:rsidR="006E3F29" w:rsidRPr="00784080" w:rsidRDefault="006E3F29" w:rsidP="008D760C">
            <w:pPr>
              <w:rPr>
                <w:color w:val="auto"/>
              </w:rPr>
            </w:pPr>
            <w:r w:rsidRPr="00784080">
              <w:rPr>
                <w:rFonts w:hint="eastAsia"/>
                <w:color w:val="auto"/>
              </w:rPr>
              <w:t>⑤</w:t>
            </w:r>
            <w:r w:rsidRPr="00784080">
              <w:rPr>
                <w:color w:val="auto"/>
              </w:rPr>
              <w:t>自らが作成した研究計画にもとづき、知識や技能を総合的に活用して研究を遂行できる。</w:t>
            </w:r>
          </w:p>
          <w:p w14:paraId="41AAC69A" w14:textId="77777777" w:rsidR="006E3F29" w:rsidRPr="00784080" w:rsidRDefault="006E3F29" w:rsidP="008D760C">
            <w:pPr>
              <w:rPr>
                <w:color w:val="auto"/>
              </w:rPr>
            </w:pPr>
          </w:p>
        </w:tc>
        <w:tc>
          <w:tcPr>
            <w:tcW w:w="5154" w:type="dxa"/>
          </w:tcPr>
          <w:p w14:paraId="0CD58B89" w14:textId="77777777" w:rsidR="006E3F29" w:rsidRPr="00D34C03" w:rsidRDefault="006E3F29" w:rsidP="008D760C">
            <w:pPr>
              <w:spacing w:line="180" w:lineRule="auto"/>
              <w:rPr>
                <w:color w:val="auto"/>
                <w:sz w:val="16"/>
                <w:szCs w:val="16"/>
              </w:rPr>
            </w:pPr>
            <w:r w:rsidRPr="00D34C03">
              <w:rPr>
                <w:color w:val="auto"/>
                <w:sz w:val="16"/>
                <w:szCs w:val="16"/>
              </w:rPr>
              <w:t>・自らが立てた研究計画に従い、これまで獲得した知識や技能を総合的に活用して、研究を遂行できる。</w:t>
            </w:r>
          </w:p>
          <w:p w14:paraId="7756C927" w14:textId="77777777" w:rsidR="006E3F29" w:rsidRPr="00D34C03" w:rsidRDefault="006E3F29" w:rsidP="008D760C">
            <w:pPr>
              <w:spacing w:line="180" w:lineRule="auto"/>
              <w:rPr>
                <w:color w:val="auto"/>
                <w:sz w:val="16"/>
                <w:szCs w:val="16"/>
              </w:rPr>
            </w:pPr>
            <w:r w:rsidRPr="00D34C03">
              <w:rPr>
                <w:rFonts w:hint="eastAsia"/>
                <w:color w:val="auto"/>
                <w:sz w:val="16"/>
                <w:szCs w:val="16"/>
              </w:rPr>
              <w:t>・研究の各プロセスを適切に記録することができる。</w:t>
            </w:r>
          </w:p>
          <w:p w14:paraId="576FDAD2" w14:textId="77777777" w:rsidR="006E3F29" w:rsidRPr="00D34C03" w:rsidRDefault="006E3F29" w:rsidP="008D760C">
            <w:pPr>
              <w:spacing w:line="180" w:lineRule="auto"/>
              <w:rPr>
                <w:color w:val="auto"/>
                <w:sz w:val="16"/>
                <w:szCs w:val="16"/>
              </w:rPr>
            </w:pPr>
            <w:r w:rsidRPr="00D34C03">
              <w:rPr>
                <w:rFonts w:hint="eastAsia"/>
                <w:color w:val="auto"/>
                <w:sz w:val="16"/>
                <w:szCs w:val="16"/>
              </w:rPr>
              <w:t>・適切な統計的方法を実施して実証的に解釈することができる。</w:t>
            </w:r>
          </w:p>
          <w:p w14:paraId="792A9BA7" w14:textId="77777777" w:rsidR="006E3F29" w:rsidRPr="00D34C03" w:rsidRDefault="006E3F29" w:rsidP="008D760C">
            <w:pPr>
              <w:spacing w:line="180" w:lineRule="auto"/>
              <w:rPr>
                <w:color w:val="auto"/>
                <w:sz w:val="16"/>
                <w:szCs w:val="16"/>
              </w:rPr>
            </w:pPr>
            <w:r w:rsidRPr="00D34C03">
              <w:rPr>
                <w:rFonts w:hint="eastAsia"/>
                <w:color w:val="auto"/>
                <w:sz w:val="16"/>
                <w:szCs w:val="16"/>
              </w:rPr>
              <w:t>・研究結果について、適切で合理的な推論にもとづいて解釈し、考察することができる。</w:t>
            </w:r>
          </w:p>
          <w:p w14:paraId="4F91E2E7" w14:textId="6A08F7FC" w:rsidR="006E3F29" w:rsidRPr="006E3F29" w:rsidRDefault="006E3F29" w:rsidP="008D760C">
            <w:pPr>
              <w:spacing w:line="180" w:lineRule="auto"/>
              <w:rPr>
                <w:color w:val="auto"/>
                <w:sz w:val="16"/>
                <w:szCs w:val="16"/>
              </w:rPr>
            </w:pPr>
            <w:r w:rsidRPr="00D34C03">
              <w:rPr>
                <w:rFonts w:hint="eastAsia"/>
                <w:color w:val="auto"/>
                <w:sz w:val="16"/>
                <w:szCs w:val="16"/>
              </w:rPr>
              <w:t>・研究成果にもとづいて新たな仮説を設定し、それを解決するための手段を提案するなど、新たな次の研究につなげることができる。</w:t>
            </w:r>
          </w:p>
        </w:tc>
      </w:tr>
      <w:tr w:rsidR="006E3F29" w14:paraId="3332A947" w14:textId="77777777" w:rsidTr="007172CB">
        <w:tc>
          <w:tcPr>
            <w:tcW w:w="5154" w:type="dxa"/>
          </w:tcPr>
          <w:p w14:paraId="5ED8A85D" w14:textId="7839C03E" w:rsidR="006E3F29" w:rsidRPr="00784080" w:rsidRDefault="006E3F29" w:rsidP="008D760C">
            <w:pPr>
              <w:rPr>
                <w:color w:val="auto"/>
              </w:rPr>
            </w:pPr>
            <w:r w:rsidRPr="00784080">
              <w:rPr>
                <w:rFonts w:hint="eastAsia"/>
                <w:color w:val="auto"/>
              </w:rPr>
              <w:t>⑥</w:t>
            </w:r>
            <w:r w:rsidRPr="00784080">
              <w:rPr>
                <w:color w:val="auto"/>
              </w:rPr>
              <w:t>自らが実施した研究成果を発表し、科学的報告書を作成することができる。</w:t>
            </w:r>
          </w:p>
        </w:tc>
        <w:tc>
          <w:tcPr>
            <w:tcW w:w="5154" w:type="dxa"/>
          </w:tcPr>
          <w:p w14:paraId="38A5CF1C" w14:textId="77777777" w:rsidR="006E3F29" w:rsidRPr="00D34C03" w:rsidRDefault="006E3F29" w:rsidP="008D760C">
            <w:pPr>
              <w:spacing w:line="180" w:lineRule="auto"/>
              <w:rPr>
                <w:color w:val="auto"/>
                <w:sz w:val="16"/>
                <w:szCs w:val="16"/>
              </w:rPr>
            </w:pPr>
            <w:r w:rsidRPr="00D34C03">
              <w:rPr>
                <w:color w:val="auto"/>
                <w:sz w:val="16"/>
                <w:szCs w:val="16"/>
              </w:rPr>
              <w:t>・研究成果について効果的なプレゼンテーションを行い、適切な質疑応答ができる。</w:t>
            </w:r>
          </w:p>
          <w:p w14:paraId="38BFDA9E" w14:textId="4E289AD4" w:rsidR="006E3F29" w:rsidRPr="006E3F29" w:rsidRDefault="006E3F29" w:rsidP="008D760C">
            <w:pPr>
              <w:spacing w:line="180" w:lineRule="auto"/>
              <w:rPr>
                <w:color w:val="auto"/>
              </w:rPr>
            </w:pPr>
            <w:r w:rsidRPr="00D34C03">
              <w:rPr>
                <w:rFonts w:hint="eastAsia"/>
                <w:color w:val="auto"/>
                <w:sz w:val="16"/>
                <w:szCs w:val="16"/>
              </w:rPr>
              <w:t>・研究成果をまとめ、科学的報告書を作成することができる。</w:t>
            </w:r>
          </w:p>
        </w:tc>
      </w:tr>
      <w:tr w:rsidR="006E3F29" w14:paraId="648DF48A" w14:textId="77777777" w:rsidTr="007172CB">
        <w:tc>
          <w:tcPr>
            <w:tcW w:w="5154" w:type="dxa"/>
          </w:tcPr>
          <w:p w14:paraId="1020C258" w14:textId="3F44F093" w:rsidR="006E3F29" w:rsidRPr="00784080" w:rsidRDefault="006E3F29" w:rsidP="008D760C">
            <w:pPr>
              <w:rPr>
                <w:color w:val="auto"/>
              </w:rPr>
            </w:pPr>
            <w:r w:rsidRPr="00784080">
              <w:rPr>
                <w:rFonts w:hint="eastAsia"/>
                <w:color w:val="auto"/>
              </w:rPr>
              <w:t>⑦</w:t>
            </w:r>
            <w:r w:rsidRPr="00784080">
              <w:rPr>
                <w:color w:val="auto"/>
              </w:rPr>
              <w:t>自らが実施した研究成果を考察し公認心理師の実践に適用することができる。</w:t>
            </w:r>
          </w:p>
        </w:tc>
        <w:tc>
          <w:tcPr>
            <w:tcW w:w="5154" w:type="dxa"/>
          </w:tcPr>
          <w:p w14:paraId="0CDFEE9D" w14:textId="77777777" w:rsidR="006E3F29" w:rsidRPr="00D34C03" w:rsidRDefault="006E3F29" w:rsidP="008D760C">
            <w:pPr>
              <w:spacing w:line="180" w:lineRule="auto"/>
              <w:rPr>
                <w:color w:val="auto"/>
                <w:sz w:val="16"/>
                <w:szCs w:val="16"/>
              </w:rPr>
            </w:pPr>
            <w:r w:rsidRPr="00D34C03">
              <w:rPr>
                <w:color w:val="auto"/>
                <w:sz w:val="16"/>
                <w:szCs w:val="16"/>
              </w:rPr>
              <w:t>・自らが実施した研究成果を批判的に吟味し、その適用可能範囲や限界を踏まえた上で、現場の実践の問題解決に活用する方法を考察することができる。</w:t>
            </w:r>
          </w:p>
          <w:p w14:paraId="05D1BF33" w14:textId="77777777" w:rsidR="006E3F29" w:rsidRPr="00D34C03" w:rsidRDefault="006E3F29" w:rsidP="008D760C">
            <w:pPr>
              <w:spacing w:line="180" w:lineRule="auto"/>
              <w:rPr>
                <w:color w:val="auto"/>
                <w:sz w:val="16"/>
                <w:szCs w:val="16"/>
              </w:rPr>
            </w:pPr>
            <w:r w:rsidRPr="00D34C03">
              <w:rPr>
                <w:rFonts w:hint="eastAsia"/>
                <w:color w:val="auto"/>
                <w:sz w:val="16"/>
                <w:szCs w:val="16"/>
              </w:rPr>
              <w:t>・研究で得た知識をもとに、支援対象者のアセスメント、心理的援助、心の健康教育など公認心理師の実践の深化へとつなげることができる。</w:t>
            </w:r>
          </w:p>
          <w:p w14:paraId="53CC6D67" w14:textId="656EED4C" w:rsidR="006E3F29" w:rsidRPr="006E3F29" w:rsidRDefault="006E3F29" w:rsidP="008D760C">
            <w:pPr>
              <w:spacing w:line="180" w:lineRule="auto"/>
              <w:rPr>
                <w:color w:val="auto"/>
                <w:sz w:val="16"/>
                <w:szCs w:val="16"/>
              </w:rPr>
            </w:pPr>
            <w:r w:rsidRPr="00D34C03">
              <w:rPr>
                <w:rFonts w:hint="eastAsia"/>
                <w:color w:val="auto"/>
                <w:sz w:val="16"/>
                <w:szCs w:val="16"/>
              </w:rPr>
              <w:t>・自らが研究を遂行するプロセスにおいて、公認心理師としての問題発見と問題解決の能力を養い、生涯にわたる研究活動への志向や意欲を身につけ</w:t>
            </w:r>
            <w:r w:rsidRPr="00D34C03">
              <w:rPr>
                <w:rFonts w:hint="eastAsia"/>
                <w:color w:val="auto"/>
                <w:sz w:val="16"/>
                <w:szCs w:val="16"/>
              </w:rPr>
              <w:lastRenderedPageBreak/>
              <w:t>る。</w:t>
            </w:r>
          </w:p>
        </w:tc>
      </w:tr>
    </w:tbl>
    <w:p w14:paraId="46EE4F65" w14:textId="77777777" w:rsidR="00D34C03" w:rsidRDefault="00D34C03" w:rsidP="008D760C">
      <w:pPr>
        <w:rPr>
          <w:b/>
          <w:bCs/>
        </w:rPr>
      </w:pPr>
    </w:p>
    <w:p w14:paraId="3F68B407" w14:textId="77777777" w:rsidR="00D34C03" w:rsidRPr="00D34C03" w:rsidRDefault="00D34C03" w:rsidP="008D760C">
      <w:pPr>
        <w:rPr>
          <w:b/>
          <w:bCs/>
          <w:color w:val="auto"/>
        </w:rPr>
      </w:pPr>
      <w:r w:rsidRPr="00D34C03">
        <w:rPr>
          <w:rFonts w:hint="eastAsia"/>
          <w:b/>
          <w:bCs/>
          <w:color w:val="auto"/>
        </w:rPr>
        <w:t>＊修士論文の必要性</w:t>
      </w:r>
    </w:p>
    <w:p w14:paraId="2ECF3E52" w14:textId="77777777" w:rsidR="00D34C03" w:rsidRPr="00D34C03" w:rsidRDefault="00D34C03" w:rsidP="00D34C03">
      <w:pPr>
        <w:ind w:firstLineChars="100" w:firstLine="175"/>
        <w:rPr>
          <w:color w:val="auto"/>
        </w:rPr>
      </w:pPr>
      <w:r w:rsidRPr="00D34C03">
        <w:rPr>
          <w:rFonts w:hint="eastAsia"/>
          <w:color w:val="auto"/>
        </w:rPr>
        <w:t>修士論文は、エビデンスに基づく実践を展開していく上での基盤的、統合的能力を育成するために必要な重要なプロセスであり、カリキュラムに組み込む必要があると考える。</w:t>
      </w:r>
    </w:p>
    <w:p w14:paraId="5F969818" w14:textId="77777777" w:rsidR="00D34C03" w:rsidRPr="00D34C03" w:rsidRDefault="00D34C03" w:rsidP="00D34C03">
      <w:pPr>
        <w:ind w:firstLineChars="100" w:firstLine="175"/>
        <w:rPr>
          <w:color w:val="auto"/>
        </w:rPr>
      </w:pPr>
      <w:r w:rsidRPr="00D34C03">
        <w:rPr>
          <w:rFonts w:hint="eastAsia"/>
          <w:color w:val="auto"/>
        </w:rPr>
        <w:t>卒業論文、修士論文、博士論文の段階性と連続性、修士論文の実施形態（開講の形式、教員の指導、単位数・時間数、履修の判定基準など）などは、今後検討すべき課題である。</w:t>
      </w:r>
    </w:p>
    <w:p w14:paraId="2F55B56C" w14:textId="77777777" w:rsidR="00D34C03" w:rsidRPr="00D34C03" w:rsidRDefault="00D34C03" w:rsidP="00D34C03">
      <w:pPr>
        <w:rPr>
          <w:color w:val="auto"/>
        </w:rPr>
      </w:pPr>
    </w:p>
    <w:p w14:paraId="1DCD295F" w14:textId="77777777" w:rsidR="00882C62" w:rsidRPr="00D34C03" w:rsidRDefault="00882C62" w:rsidP="00882C62">
      <w:pPr>
        <w:rPr>
          <w:color w:val="auto"/>
        </w:rPr>
      </w:pPr>
    </w:p>
    <w:bookmarkEnd w:id="1"/>
    <w:p w14:paraId="38B1827B" w14:textId="7EB236AA" w:rsidR="008003CD" w:rsidRPr="00137B55" w:rsidRDefault="008003CD" w:rsidP="00137B55">
      <w:pPr>
        <w:widowControl/>
        <w:adjustRightInd/>
        <w:textAlignment w:val="auto"/>
        <w:rPr>
          <w:rFonts w:ascii="ＭＳ ゴシック" w:eastAsia="ＭＳ ゴシック" w:hAnsi="ＭＳ ゴシック"/>
          <w:b/>
          <w:bCs/>
          <w:sz w:val="18"/>
          <w:szCs w:val="18"/>
        </w:rPr>
      </w:pPr>
    </w:p>
    <w:sectPr w:rsidR="008003CD" w:rsidRPr="00137B55" w:rsidSect="0007366F">
      <w:footerReference w:type="default" r:id="rId10"/>
      <w:type w:val="continuous"/>
      <w:pgSz w:w="11906" w:h="16838" w:code="9"/>
      <w:pgMar w:top="737" w:right="737" w:bottom="794" w:left="851" w:header="391" w:footer="720" w:gutter="0"/>
      <w:pgNumType w:start="1"/>
      <w:cols w:space="720"/>
      <w:noEndnote/>
      <w:docGrid w:type="linesAndChars" w:linePitch="259"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ED9C" w14:textId="77777777" w:rsidR="00B3703A" w:rsidRDefault="00B3703A">
      <w:r>
        <w:separator/>
      </w:r>
    </w:p>
  </w:endnote>
  <w:endnote w:type="continuationSeparator" w:id="0">
    <w:p w14:paraId="34646E95" w14:textId="77777777" w:rsidR="00B3703A" w:rsidRDefault="00B3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67845"/>
      <w:docPartObj>
        <w:docPartGallery w:val="Page Numbers (Bottom of Page)"/>
        <w:docPartUnique/>
      </w:docPartObj>
    </w:sdtPr>
    <w:sdtContent>
      <w:p w14:paraId="5D721D80" w14:textId="7A533388" w:rsidR="0079738F" w:rsidRDefault="0079738F">
        <w:pPr>
          <w:pStyle w:val="a5"/>
          <w:jc w:val="center"/>
        </w:pPr>
        <w:r>
          <w:fldChar w:fldCharType="begin"/>
        </w:r>
        <w:r>
          <w:instrText>PAGE   \* MERGEFORMAT</w:instrText>
        </w:r>
        <w:r>
          <w:fldChar w:fldCharType="separate"/>
        </w:r>
        <w:r>
          <w:rPr>
            <w:lang w:val="ja-JP"/>
          </w:rPr>
          <w:t>2</w:t>
        </w:r>
        <w:r>
          <w:fldChar w:fldCharType="end"/>
        </w:r>
      </w:p>
    </w:sdtContent>
  </w:sdt>
  <w:p w14:paraId="5477613D" w14:textId="02DA4857" w:rsidR="0079738F" w:rsidRDefault="00797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9D0B" w14:textId="77777777" w:rsidR="00B3703A" w:rsidRDefault="00B3703A">
      <w:r>
        <w:rPr>
          <w:rFonts w:hAnsiTheme="minorHAnsi" w:cs="Times New Roman"/>
          <w:color w:val="auto"/>
          <w:sz w:val="2"/>
          <w:szCs w:val="2"/>
        </w:rPr>
        <w:continuationSeparator/>
      </w:r>
    </w:p>
  </w:footnote>
  <w:footnote w:type="continuationSeparator" w:id="0">
    <w:p w14:paraId="0AB76651" w14:textId="77777777" w:rsidR="00B3703A" w:rsidRDefault="00B3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926"/>
    <w:multiLevelType w:val="hybridMultilevel"/>
    <w:tmpl w:val="A466619E"/>
    <w:lvl w:ilvl="0" w:tplc="2E804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1D81"/>
    <w:multiLevelType w:val="hybridMultilevel"/>
    <w:tmpl w:val="756647B6"/>
    <w:lvl w:ilvl="0" w:tplc="4476D7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B9724FF"/>
    <w:multiLevelType w:val="hybridMultilevel"/>
    <w:tmpl w:val="6A2CB5D8"/>
    <w:lvl w:ilvl="0" w:tplc="F0E62FAC">
      <w:numFmt w:val="bullet"/>
      <w:lvlText w:val="○"/>
      <w:lvlJc w:val="left"/>
      <w:pPr>
        <w:ind w:left="684" w:hanging="360"/>
      </w:pPr>
      <w:rPr>
        <w:rFonts w:ascii="ＭＳ ゴシック" w:eastAsia="ＭＳ ゴシック" w:hAnsi="ＭＳ ゴシック" w:cs="ＭＳ 明朝"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 w15:restartNumberingAfterBreak="0">
    <w:nsid w:val="276B78E4"/>
    <w:multiLevelType w:val="hybridMultilevel"/>
    <w:tmpl w:val="DB56FB92"/>
    <w:lvl w:ilvl="0" w:tplc="D720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40F34"/>
    <w:multiLevelType w:val="hybridMultilevel"/>
    <w:tmpl w:val="8AEC14F8"/>
    <w:lvl w:ilvl="0" w:tplc="C8C82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66089B"/>
    <w:multiLevelType w:val="hybridMultilevel"/>
    <w:tmpl w:val="912848CE"/>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786342918">
    <w:abstractNumId w:val="3"/>
  </w:num>
  <w:num w:numId="2" w16cid:durableId="848065125">
    <w:abstractNumId w:val="0"/>
  </w:num>
  <w:num w:numId="3" w16cid:durableId="484589751">
    <w:abstractNumId w:val="4"/>
  </w:num>
  <w:num w:numId="4" w16cid:durableId="1522284783">
    <w:abstractNumId w:val="5"/>
  </w:num>
  <w:num w:numId="5" w16cid:durableId="2045594239">
    <w:abstractNumId w:val="1"/>
  </w:num>
  <w:num w:numId="6" w16cid:durableId="13456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75"/>
  <w:drawingGridVerticalSpacing w:val="25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D"/>
    <w:rsid w:val="00001515"/>
    <w:rsid w:val="00002A42"/>
    <w:rsid w:val="00006AAD"/>
    <w:rsid w:val="000070F7"/>
    <w:rsid w:val="00011206"/>
    <w:rsid w:val="0001133E"/>
    <w:rsid w:val="00015DE2"/>
    <w:rsid w:val="00022F6C"/>
    <w:rsid w:val="0002353A"/>
    <w:rsid w:val="00026451"/>
    <w:rsid w:val="000264ED"/>
    <w:rsid w:val="00031838"/>
    <w:rsid w:val="000330BE"/>
    <w:rsid w:val="00034426"/>
    <w:rsid w:val="00040F9F"/>
    <w:rsid w:val="000416D8"/>
    <w:rsid w:val="00044863"/>
    <w:rsid w:val="00046DC2"/>
    <w:rsid w:val="000545C7"/>
    <w:rsid w:val="0005516A"/>
    <w:rsid w:val="00055671"/>
    <w:rsid w:val="00056557"/>
    <w:rsid w:val="00060383"/>
    <w:rsid w:val="00064062"/>
    <w:rsid w:val="000672EA"/>
    <w:rsid w:val="0007366F"/>
    <w:rsid w:val="00074902"/>
    <w:rsid w:val="00077D5D"/>
    <w:rsid w:val="00082930"/>
    <w:rsid w:val="000869C3"/>
    <w:rsid w:val="00092999"/>
    <w:rsid w:val="00093626"/>
    <w:rsid w:val="000B14ED"/>
    <w:rsid w:val="000B55A5"/>
    <w:rsid w:val="000C20B3"/>
    <w:rsid w:val="000C502B"/>
    <w:rsid w:val="000C572D"/>
    <w:rsid w:val="000D3C01"/>
    <w:rsid w:val="000D45D3"/>
    <w:rsid w:val="000E10CC"/>
    <w:rsid w:val="000E2F94"/>
    <w:rsid w:val="000E696C"/>
    <w:rsid w:val="000E70BF"/>
    <w:rsid w:val="000F276F"/>
    <w:rsid w:val="000F3147"/>
    <w:rsid w:val="000F3AA5"/>
    <w:rsid w:val="000F3E59"/>
    <w:rsid w:val="00103F26"/>
    <w:rsid w:val="001134D8"/>
    <w:rsid w:val="001266C7"/>
    <w:rsid w:val="00130A68"/>
    <w:rsid w:val="00131A7C"/>
    <w:rsid w:val="00134C95"/>
    <w:rsid w:val="00134EEB"/>
    <w:rsid w:val="00137B55"/>
    <w:rsid w:val="001420C4"/>
    <w:rsid w:val="00143182"/>
    <w:rsid w:val="00145C6B"/>
    <w:rsid w:val="00147380"/>
    <w:rsid w:val="00147C6F"/>
    <w:rsid w:val="001502F8"/>
    <w:rsid w:val="001550CC"/>
    <w:rsid w:val="0016187E"/>
    <w:rsid w:val="00162E74"/>
    <w:rsid w:val="00163D6F"/>
    <w:rsid w:val="00182A53"/>
    <w:rsid w:val="0018349A"/>
    <w:rsid w:val="00183ED8"/>
    <w:rsid w:val="00185494"/>
    <w:rsid w:val="00196D06"/>
    <w:rsid w:val="001A0A5F"/>
    <w:rsid w:val="001A2FFC"/>
    <w:rsid w:val="001A3203"/>
    <w:rsid w:val="001A3AA6"/>
    <w:rsid w:val="001B0F6B"/>
    <w:rsid w:val="001B0FFD"/>
    <w:rsid w:val="001B381E"/>
    <w:rsid w:val="001B5C67"/>
    <w:rsid w:val="001B6C7D"/>
    <w:rsid w:val="001C46B9"/>
    <w:rsid w:val="001C4CE1"/>
    <w:rsid w:val="001C6B75"/>
    <w:rsid w:val="001D1733"/>
    <w:rsid w:val="001D2C20"/>
    <w:rsid w:val="001E2F38"/>
    <w:rsid w:val="001E48CC"/>
    <w:rsid w:val="001E52E0"/>
    <w:rsid w:val="001F0BDC"/>
    <w:rsid w:val="001F1F86"/>
    <w:rsid w:val="001F4248"/>
    <w:rsid w:val="001F5877"/>
    <w:rsid w:val="00201996"/>
    <w:rsid w:val="002026F8"/>
    <w:rsid w:val="0020281D"/>
    <w:rsid w:val="00204E47"/>
    <w:rsid w:val="00207970"/>
    <w:rsid w:val="00210D6B"/>
    <w:rsid w:val="00214D17"/>
    <w:rsid w:val="0021543F"/>
    <w:rsid w:val="002178B5"/>
    <w:rsid w:val="00217D77"/>
    <w:rsid w:val="002204BC"/>
    <w:rsid w:val="00221B14"/>
    <w:rsid w:val="00224CD9"/>
    <w:rsid w:val="00231B05"/>
    <w:rsid w:val="002332CB"/>
    <w:rsid w:val="00234FED"/>
    <w:rsid w:val="00236C1B"/>
    <w:rsid w:val="00242CB1"/>
    <w:rsid w:val="00244AAC"/>
    <w:rsid w:val="00247EDC"/>
    <w:rsid w:val="00250C43"/>
    <w:rsid w:val="00253F84"/>
    <w:rsid w:val="00257F4B"/>
    <w:rsid w:val="002603CE"/>
    <w:rsid w:val="002623E5"/>
    <w:rsid w:val="002630D1"/>
    <w:rsid w:val="002637A8"/>
    <w:rsid w:val="00266700"/>
    <w:rsid w:val="00266EEA"/>
    <w:rsid w:val="00272DC8"/>
    <w:rsid w:val="0027404C"/>
    <w:rsid w:val="0027432B"/>
    <w:rsid w:val="00275CD8"/>
    <w:rsid w:val="00280E8C"/>
    <w:rsid w:val="00281675"/>
    <w:rsid w:val="0028787F"/>
    <w:rsid w:val="002904F0"/>
    <w:rsid w:val="00295E8D"/>
    <w:rsid w:val="00297B22"/>
    <w:rsid w:val="002A03E1"/>
    <w:rsid w:val="002A044F"/>
    <w:rsid w:val="002A092B"/>
    <w:rsid w:val="002A2801"/>
    <w:rsid w:val="002A507D"/>
    <w:rsid w:val="002A6F4B"/>
    <w:rsid w:val="002A7B14"/>
    <w:rsid w:val="002B0730"/>
    <w:rsid w:val="002B1D4C"/>
    <w:rsid w:val="002B2E98"/>
    <w:rsid w:val="002B5BB0"/>
    <w:rsid w:val="002C0CC2"/>
    <w:rsid w:val="002C2F0D"/>
    <w:rsid w:val="002C3669"/>
    <w:rsid w:val="002C6A29"/>
    <w:rsid w:val="002D3429"/>
    <w:rsid w:val="002E4259"/>
    <w:rsid w:val="002E4680"/>
    <w:rsid w:val="002E58D5"/>
    <w:rsid w:val="002E6025"/>
    <w:rsid w:val="002E734B"/>
    <w:rsid w:val="002E7C8C"/>
    <w:rsid w:val="002F231A"/>
    <w:rsid w:val="002F3CD4"/>
    <w:rsid w:val="002F5075"/>
    <w:rsid w:val="00303ADF"/>
    <w:rsid w:val="00317029"/>
    <w:rsid w:val="00320D13"/>
    <w:rsid w:val="00322770"/>
    <w:rsid w:val="003342B7"/>
    <w:rsid w:val="00335F79"/>
    <w:rsid w:val="00337C97"/>
    <w:rsid w:val="00340F59"/>
    <w:rsid w:val="00343F5F"/>
    <w:rsid w:val="00347237"/>
    <w:rsid w:val="003474AE"/>
    <w:rsid w:val="00354960"/>
    <w:rsid w:val="0035758E"/>
    <w:rsid w:val="0036009B"/>
    <w:rsid w:val="00360E5C"/>
    <w:rsid w:val="00363965"/>
    <w:rsid w:val="00364428"/>
    <w:rsid w:val="00364F58"/>
    <w:rsid w:val="0036506B"/>
    <w:rsid w:val="00370244"/>
    <w:rsid w:val="00371BDE"/>
    <w:rsid w:val="003738E3"/>
    <w:rsid w:val="00373906"/>
    <w:rsid w:val="00385D80"/>
    <w:rsid w:val="00390D20"/>
    <w:rsid w:val="00391FDA"/>
    <w:rsid w:val="003A028E"/>
    <w:rsid w:val="003A4D75"/>
    <w:rsid w:val="003A695A"/>
    <w:rsid w:val="003B04B2"/>
    <w:rsid w:val="003B4D21"/>
    <w:rsid w:val="003B7A82"/>
    <w:rsid w:val="003C04A3"/>
    <w:rsid w:val="003C66D0"/>
    <w:rsid w:val="003D432C"/>
    <w:rsid w:val="003D4BB7"/>
    <w:rsid w:val="003E1996"/>
    <w:rsid w:val="003E2A18"/>
    <w:rsid w:val="003F23D3"/>
    <w:rsid w:val="003F6D6F"/>
    <w:rsid w:val="003F7881"/>
    <w:rsid w:val="00403F69"/>
    <w:rsid w:val="00404F90"/>
    <w:rsid w:val="00405A6F"/>
    <w:rsid w:val="00406E5D"/>
    <w:rsid w:val="00410397"/>
    <w:rsid w:val="0041045B"/>
    <w:rsid w:val="0041096C"/>
    <w:rsid w:val="00413983"/>
    <w:rsid w:val="00422527"/>
    <w:rsid w:val="00435466"/>
    <w:rsid w:val="00446432"/>
    <w:rsid w:val="004511ED"/>
    <w:rsid w:val="0045160E"/>
    <w:rsid w:val="0045167E"/>
    <w:rsid w:val="00452F13"/>
    <w:rsid w:val="00456918"/>
    <w:rsid w:val="00456D78"/>
    <w:rsid w:val="00462A1A"/>
    <w:rsid w:val="004657B9"/>
    <w:rsid w:val="004659D7"/>
    <w:rsid w:val="00470668"/>
    <w:rsid w:val="00470FB0"/>
    <w:rsid w:val="004718B4"/>
    <w:rsid w:val="00475B6C"/>
    <w:rsid w:val="00477095"/>
    <w:rsid w:val="00481C79"/>
    <w:rsid w:val="004847B1"/>
    <w:rsid w:val="00487108"/>
    <w:rsid w:val="00491B10"/>
    <w:rsid w:val="004A57CB"/>
    <w:rsid w:val="004B03BF"/>
    <w:rsid w:val="004B0A3D"/>
    <w:rsid w:val="004B12B5"/>
    <w:rsid w:val="004B3C0A"/>
    <w:rsid w:val="004C4195"/>
    <w:rsid w:val="004D7F64"/>
    <w:rsid w:val="004F42DF"/>
    <w:rsid w:val="004F6A40"/>
    <w:rsid w:val="00500A90"/>
    <w:rsid w:val="00501138"/>
    <w:rsid w:val="0050115F"/>
    <w:rsid w:val="0051259D"/>
    <w:rsid w:val="005174BE"/>
    <w:rsid w:val="00521883"/>
    <w:rsid w:val="0052341C"/>
    <w:rsid w:val="00527669"/>
    <w:rsid w:val="00527FAA"/>
    <w:rsid w:val="005313B9"/>
    <w:rsid w:val="00531BD6"/>
    <w:rsid w:val="0053438C"/>
    <w:rsid w:val="00536F34"/>
    <w:rsid w:val="00540F96"/>
    <w:rsid w:val="00541086"/>
    <w:rsid w:val="005419FB"/>
    <w:rsid w:val="005459F8"/>
    <w:rsid w:val="00546066"/>
    <w:rsid w:val="00546A69"/>
    <w:rsid w:val="00554D24"/>
    <w:rsid w:val="005573BF"/>
    <w:rsid w:val="005617A7"/>
    <w:rsid w:val="00564443"/>
    <w:rsid w:val="005645BF"/>
    <w:rsid w:val="005659A8"/>
    <w:rsid w:val="00566024"/>
    <w:rsid w:val="005660F4"/>
    <w:rsid w:val="00570BCE"/>
    <w:rsid w:val="00571682"/>
    <w:rsid w:val="005727CD"/>
    <w:rsid w:val="0057319F"/>
    <w:rsid w:val="00582B50"/>
    <w:rsid w:val="00594C0D"/>
    <w:rsid w:val="005958EF"/>
    <w:rsid w:val="00596FBF"/>
    <w:rsid w:val="005A2249"/>
    <w:rsid w:val="005A418E"/>
    <w:rsid w:val="005A627E"/>
    <w:rsid w:val="005B77B1"/>
    <w:rsid w:val="005C095E"/>
    <w:rsid w:val="005C1666"/>
    <w:rsid w:val="005C4927"/>
    <w:rsid w:val="005C5117"/>
    <w:rsid w:val="005C5B9F"/>
    <w:rsid w:val="005C7D9C"/>
    <w:rsid w:val="005D0341"/>
    <w:rsid w:val="005D04ED"/>
    <w:rsid w:val="005D0573"/>
    <w:rsid w:val="005D548F"/>
    <w:rsid w:val="005D73F9"/>
    <w:rsid w:val="005E1B70"/>
    <w:rsid w:val="005E43A4"/>
    <w:rsid w:val="005E6A77"/>
    <w:rsid w:val="005F0368"/>
    <w:rsid w:val="005F08F9"/>
    <w:rsid w:val="006001FE"/>
    <w:rsid w:val="00600FFA"/>
    <w:rsid w:val="00604A93"/>
    <w:rsid w:val="00611765"/>
    <w:rsid w:val="00613254"/>
    <w:rsid w:val="006166D1"/>
    <w:rsid w:val="006205F5"/>
    <w:rsid w:val="00621588"/>
    <w:rsid w:val="0062317D"/>
    <w:rsid w:val="00624B73"/>
    <w:rsid w:val="00630647"/>
    <w:rsid w:val="00635307"/>
    <w:rsid w:val="00637EED"/>
    <w:rsid w:val="006409C8"/>
    <w:rsid w:val="00643766"/>
    <w:rsid w:val="00646095"/>
    <w:rsid w:val="00652B3D"/>
    <w:rsid w:val="006530C8"/>
    <w:rsid w:val="006568BB"/>
    <w:rsid w:val="006658F0"/>
    <w:rsid w:val="00665931"/>
    <w:rsid w:val="006672B7"/>
    <w:rsid w:val="00671695"/>
    <w:rsid w:val="0067293E"/>
    <w:rsid w:val="00672E8A"/>
    <w:rsid w:val="006744C9"/>
    <w:rsid w:val="00675B52"/>
    <w:rsid w:val="00682E04"/>
    <w:rsid w:val="00690AAE"/>
    <w:rsid w:val="00691EE7"/>
    <w:rsid w:val="00693611"/>
    <w:rsid w:val="00693A54"/>
    <w:rsid w:val="00693CAD"/>
    <w:rsid w:val="00695822"/>
    <w:rsid w:val="006A035A"/>
    <w:rsid w:val="006A05CE"/>
    <w:rsid w:val="006A0A23"/>
    <w:rsid w:val="006A490B"/>
    <w:rsid w:val="006A71F1"/>
    <w:rsid w:val="006A7B63"/>
    <w:rsid w:val="006B03CB"/>
    <w:rsid w:val="006B05F0"/>
    <w:rsid w:val="006B0752"/>
    <w:rsid w:val="006C6CB1"/>
    <w:rsid w:val="006C75AC"/>
    <w:rsid w:val="006C7EDA"/>
    <w:rsid w:val="006D084A"/>
    <w:rsid w:val="006D1309"/>
    <w:rsid w:val="006D486D"/>
    <w:rsid w:val="006D5F5F"/>
    <w:rsid w:val="006D7FFE"/>
    <w:rsid w:val="006E3F29"/>
    <w:rsid w:val="006E76EF"/>
    <w:rsid w:val="006F0D47"/>
    <w:rsid w:val="006F2834"/>
    <w:rsid w:val="006F7858"/>
    <w:rsid w:val="00701C64"/>
    <w:rsid w:val="007028E6"/>
    <w:rsid w:val="00705A95"/>
    <w:rsid w:val="00706FD9"/>
    <w:rsid w:val="007208D8"/>
    <w:rsid w:val="007215FB"/>
    <w:rsid w:val="00724D11"/>
    <w:rsid w:val="007313C8"/>
    <w:rsid w:val="00731719"/>
    <w:rsid w:val="00732490"/>
    <w:rsid w:val="007342AA"/>
    <w:rsid w:val="00734845"/>
    <w:rsid w:val="00734EAC"/>
    <w:rsid w:val="0073790E"/>
    <w:rsid w:val="007420B5"/>
    <w:rsid w:val="00742F3E"/>
    <w:rsid w:val="00743992"/>
    <w:rsid w:val="00745B36"/>
    <w:rsid w:val="00745C43"/>
    <w:rsid w:val="007460CC"/>
    <w:rsid w:val="00750F4F"/>
    <w:rsid w:val="007525CF"/>
    <w:rsid w:val="00753213"/>
    <w:rsid w:val="00753DAA"/>
    <w:rsid w:val="007553BA"/>
    <w:rsid w:val="00756AE4"/>
    <w:rsid w:val="0076120F"/>
    <w:rsid w:val="007657C5"/>
    <w:rsid w:val="00771C07"/>
    <w:rsid w:val="00772EA1"/>
    <w:rsid w:val="00774172"/>
    <w:rsid w:val="00774D1C"/>
    <w:rsid w:val="00784080"/>
    <w:rsid w:val="00790630"/>
    <w:rsid w:val="00794129"/>
    <w:rsid w:val="0079738F"/>
    <w:rsid w:val="007A368B"/>
    <w:rsid w:val="007A73BF"/>
    <w:rsid w:val="007B209A"/>
    <w:rsid w:val="007B385E"/>
    <w:rsid w:val="007B5FF3"/>
    <w:rsid w:val="007B71CB"/>
    <w:rsid w:val="007C0BB1"/>
    <w:rsid w:val="007C4DD2"/>
    <w:rsid w:val="007C72AD"/>
    <w:rsid w:val="007C7E02"/>
    <w:rsid w:val="007D2410"/>
    <w:rsid w:val="007D5508"/>
    <w:rsid w:val="007F1EC7"/>
    <w:rsid w:val="007F4F0E"/>
    <w:rsid w:val="007F4F81"/>
    <w:rsid w:val="007F5E2A"/>
    <w:rsid w:val="007F71FA"/>
    <w:rsid w:val="008003CD"/>
    <w:rsid w:val="008025DD"/>
    <w:rsid w:val="0080368B"/>
    <w:rsid w:val="00804383"/>
    <w:rsid w:val="0080743E"/>
    <w:rsid w:val="00811872"/>
    <w:rsid w:val="0081454D"/>
    <w:rsid w:val="00824388"/>
    <w:rsid w:val="0083323B"/>
    <w:rsid w:val="0083479F"/>
    <w:rsid w:val="00835440"/>
    <w:rsid w:val="00852474"/>
    <w:rsid w:val="008537ED"/>
    <w:rsid w:val="00853CE9"/>
    <w:rsid w:val="00854D68"/>
    <w:rsid w:val="008565D6"/>
    <w:rsid w:val="00861D17"/>
    <w:rsid w:val="008632FF"/>
    <w:rsid w:val="0086671C"/>
    <w:rsid w:val="00871B61"/>
    <w:rsid w:val="00872B5E"/>
    <w:rsid w:val="00872C8C"/>
    <w:rsid w:val="00874CA7"/>
    <w:rsid w:val="00882C62"/>
    <w:rsid w:val="00883228"/>
    <w:rsid w:val="008923A1"/>
    <w:rsid w:val="008A24FB"/>
    <w:rsid w:val="008A6DEB"/>
    <w:rsid w:val="008A7379"/>
    <w:rsid w:val="008B1E6D"/>
    <w:rsid w:val="008B7CD5"/>
    <w:rsid w:val="008C3D22"/>
    <w:rsid w:val="008C6374"/>
    <w:rsid w:val="008C6A8E"/>
    <w:rsid w:val="008C6FB4"/>
    <w:rsid w:val="008D01D5"/>
    <w:rsid w:val="008D092A"/>
    <w:rsid w:val="008D5019"/>
    <w:rsid w:val="008D542F"/>
    <w:rsid w:val="008D760C"/>
    <w:rsid w:val="008D7640"/>
    <w:rsid w:val="008E133D"/>
    <w:rsid w:val="008E66CC"/>
    <w:rsid w:val="008E6A90"/>
    <w:rsid w:val="008F0ADF"/>
    <w:rsid w:val="008F1F15"/>
    <w:rsid w:val="008F4FA3"/>
    <w:rsid w:val="008F551F"/>
    <w:rsid w:val="00905240"/>
    <w:rsid w:val="00906685"/>
    <w:rsid w:val="00906726"/>
    <w:rsid w:val="00906AE3"/>
    <w:rsid w:val="0091180A"/>
    <w:rsid w:val="0091296B"/>
    <w:rsid w:val="00914DEC"/>
    <w:rsid w:val="0092750F"/>
    <w:rsid w:val="00932D86"/>
    <w:rsid w:val="00932E5C"/>
    <w:rsid w:val="00933317"/>
    <w:rsid w:val="00935823"/>
    <w:rsid w:val="009445B4"/>
    <w:rsid w:val="0094582B"/>
    <w:rsid w:val="009566D0"/>
    <w:rsid w:val="00960747"/>
    <w:rsid w:val="0096330F"/>
    <w:rsid w:val="0096666B"/>
    <w:rsid w:val="00967ED8"/>
    <w:rsid w:val="00967F8F"/>
    <w:rsid w:val="0097016D"/>
    <w:rsid w:val="00970246"/>
    <w:rsid w:val="009703B7"/>
    <w:rsid w:val="0097531A"/>
    <w:rsid w:val="009959B4"/>
    <w:rsid w:val="00995E45"/>
    <w:rsid w:val="009961EA"/>
    <w:rsid w:val="0099644A"/>
    <w:rsid w:val="009A7733"/>
    <w:rsid w:val="009A788F"/>
    <w:rsid w:val="009C0CAF"/>
    <w:rsid w:val="009C192D"/>
    <w:rsid w:val="009C29A5"/>
    <w:rsid w:val="009D1343"/>
    <w:rsid w:val="009D172D"/>
    <w:rsid w:val="009D2D7C"/>
    <w:rsid w:val="009D3DCC"/>
    <w:rsid w:val="009E05A1"/>
    <w:rsid w:val="009E368C"/>
    <w:rsid w:val="009E6A17"/>
    <w:rsid w:val="009F3FA6"/>
    <w:rsid w:val="009F5156"/>
    <w:rsid w:val="00A06266"/>
    <w:rsid w:val="00A1066C"/>
    <w:rsid w:val="00A13265"/>
    <w:rsid w:val="00A151B2"/>
    <w:rsid w:val="00A16695"/>
    <w:rsid w:val="00A20217"/>
    <w:rsid w:val="00A2110B"/>
    <w:rsid w:val="00A240B5"/>
    <w:rsid w:val="00A24BB4"/>
    <w:rsid w:val="00A25D1B"/>
    <w:rsid w:val="00A25E4E"/>
    <w:rsid w:val="00A26A0D"/>
    <w:rsid w:val="00A338D2"/>
    <w:rsid w:val="00A37A63"/>
    <w:rsid w:val="00A37D94"/>
    <w:rsid w:val="00A4135E"/>
    <w:rsid w:val="00A42A17"/>
    <w:rsid w:val="00A457AF"/>
    <w:rsid w:val="00A46A06"/>
    <w:rsid w:val="00A53FE8"/>
    <w:rsid w:val="00A6559D"/>
    <w:rsid w:val="00A71445"/>
    <w:rsid w:val="00A73942"/>
    <w:rsid w:val="00A85100"/>
    <w:rsid w:val="00A86D53"/>
    <w:rsid w:val="00A91DCF"/>
    <w:rsid w:val="00A953B8"/>
    <w:rsid w:val="00A95B53"/>
    <w:rsid w:val="00A95EA5"/>
    <w:rsid w:val="00A96B75"/>
    <w:rsid w:val="00A970CD"/>
    <w:rsid w:val="00AA2B6F"/>
    <w:rsid w:val="00AB6AC3"/>
    <w:rsid w:val="00AC005A"/>
    <w:rsid w:val="00AC0062"/>
    <w:rsid w:val="00AC69A4"/>
    <w:rsid w:val="00AC7E54"/>
    <w:rsid w:val="00AD032E"/>
    <w:rsid w:val="00AD0345"/>
    <w:rsid w:val="00AD251D"/>
    <w:rsid w:val="00AD5CB4"/>
    <w:rsid w:val="00AE56C5"/>
    <w:rsid w:val="00AF5908"/>
    <w:rsid w:val="00B00215"/>
    <w:rsid w:val="00B0148D"/>
    <w:rsid w:val="00B0196F"/>
    <w:rsid w:val="00B0277F"/>
    <w:rsid w:val="00B04E82"/>
    <w:rsid w:val="00B054B0"/>
    <w:rsid w:val="00B05DB1"/>
    <w:rsid w:val="00B05DF0"/>
    <w:rsid w:val="00B05F80"/>
    <w:rsid w:val="00B06CC6"/>
    <w:rsid w:val="00B12862"/>
    <w:rsid w:val="00B12F37"/>
    <w:rsid w:val="00B138E1"/>
    <w:rsid w:val="00B14141"/>
    <w:rsid w:val="00B2012D"/>
    <w:rsid w:val="00B2033D"/>
    <w:rsid w:val="00B204EE"/>
    <w:rsid w:val="00B20C22"/>
    <w:rsid w:val="00B36D34"/>
    <w:rsid w:val="00B3703A"/>
    <w:rsid w:val="00B445E8"/>
    <w:rsid w:val="00B47A3D"/>
    <w:rsid w:val="00B55678"/>
    <w:rsid w:val="00B562DF"/>
    <w:rsid w:val="00B56D3E"/>
    <w:rsid w:val="00B60E84"/>
    <w:rsid w:val="00B62D69"/>
    <w:rsid w:val="00B63586"/>
    <w:rsid w:val="00B666B1"/>
    <w:rsid w:val="00B66CDD"/>
    <w:rsid w:val="00B66F03"/>
    <w:rsid w:val="00B72B0E"/>
    <w:rsid w:val="00B775AA"/>
    <w:rsid w:val="00B844AF"/>
    <w:rsid w:val="00B84F6B"/>
    <w:rsid w:val="00B86DE2"/>
    <w:rsid w:val="00B86F73"/>
    <w:rsid w:val="00BA0EFD"/>
    <w:rsid w:val="00BA1DC3"/>
    <w:rsid w:val="00BA46DB"/>
    <w:rsid w:val="00BB4AC0"/>
    <w:rsid w:val="00BB728D"/>
    <w:rsid w:val="00BC2731"/>
    <w:rsid w:val="00BC66C3"/>
    <w:rsid w:val="00BD0A31"/>
    <w:rsid w:val="00BD1D01"/>
    <w:rsid w:val="00BD3923"/>
    <w:rsid w:val="00BD664B"/>
    <w:rsid w:val="00BE570B"/>
    <w:rsid w:val="00BF1063"/>
    <w:rsid w:val="00BF1B79"/>
    <w:rsid w:val="00BF5CE2"/>
    <w:rsid w:val="00C01403"/>
    <w:rsid w:val="00C016CF"/>
    <w:rsid w:val="00C01E8E"/>
    <w:rsid w:val="00C04BB6"/>
    <w:rsid w:val="00C0604A"/>
    <w:rsid w:val="00C0658C"/>
    <w:rsid w:val="00C1042F"/>
    <w:rsid w:val="00C10899"/>
    <w:rsid w:val="00C11216"/>
    <w:rsid w:val="00C11683"/>
    <w:rsid w:val="00C12A2D"/>
    <w:rsid w:val="00C1318E"/>
    <w:rsid w:val="00C13399"/>
    <w:rsid w:val="00C22845"/>
    <w:rsid w:val="00C27BDB"/>
    <w:rsid w:val="00C30950"/>
    <w:rsid w:val="00C34195"/>
    <w:rsid w:val="00C34581"/>
    <w:rsid w:val="00C37E3A"/>
    <w:rsid w:val="00C419A7"/>
    <w:rsid w:val="00C41CCD"/>
    <w:rsid w:val="00C42114"/>
    <w:rsid w:val="00C47D4A"/>
    <w:rsid w:val="00C5219B"/>
    <w:rsid w:val="00C545EA"/>
    <w:rsid w:val="00C54EA3"/>
    <w:rsid w:val="00C572EA"/>
    <w:rsid w:val="00C573D8"/>
    <w:rsid w:val="00C5750C"/>
    <w:rsid w:val="00C621EF"/>
    <w:rsid w:val="00C633F8"/>
    <w:rsid w:val="00C66712"/>
    <w:rsid w:val="00C710BF"/>
    <w:rsid w:val="00C83E84"/>
    <w:rsid w:val="00C91C3C"/>
    <w:rsid w:val="00C935C3"/>
    <w:rsid w:val="00CA4511"/>
    <w:rsid w:val="00CA4C8D"/>
    <w:rsid w:val="00CA5DA1"/>
    <w:rsid w:val="00CB0A45"/>
    <w:rsid w:val="00CB31E7"/>
    <w:rsid w:val="00CB3E60"/>
    <w:rsid w:val="00CC1259"/>
    <w:rsid w:val="00CC37B6"/>
    <w:rsid w:val="00CC47A6"/>
    <w:rsid w:val="00CC4A1B"/>
    <w:rsid w:val="00CC597C"/>
    <w:rsid w:val="00CC7D83"/>
    <w:rsid w:val="00CD20C0"/>
    <w:rsid w:val="00CD3B1C"/>
    <w:rsid w:val="00CD53D1"/>
    <w:rsid w:val="00CD64F0"/>
    <w:rsid w:val="00CD70B1"/>
    <w:rsid w:val="00CE13B9"/>
    <w:rsid w:val="00CE40D8"/>
    <w:rsid w:val="00CE54F1"/>
    <w:rsid w:val="00CE5AB0"/>
    <w:rsid w:val="00CE717C"/>
    <w:rsid w:val="00CE7CB0"/>
    <w:rsid w:val="00CE7E13"/>
    <w:rsid w:val="00CF16B7"/>
    <w:rsid w:val="00D0186E"/>
    <w:rsid w:val="00D020AE"/>
    <w:rsid w:val="00D02563"/>
    <w:rsid w:val="00D04A9B"/>
    <w:rsid w:val="00D05BB7"/>
    <w:rsid w:val="00D070A9"/>
    <w:rsid w:val="00D103E0"/>
    <w:rsid w:val="00D1045F"/>
    <w:rsid w:val="00D1628E"/>
    <w:rsid w:val="00D22542"/>
    <w:rsid w:val="00D22706"/>
    <w:rsid w:val="00D242E2"/>
    <w:rsid w:val="00D278BA"/>
    <w:rsid w:val="00D33418"/>
    <w:rsid w:val="00D34C03"/>
    <w:rsid w:val="00D354F7"/>
    <w:rsid w:val="00D46ECB"/>
    <w:rsid w:val="00D50841"/>
    <w:rsid w:val="00D51455"/>
    <w:rsid w:val="00D51DCE"/>
    <w:rsid w:val="00D56F8C"/>
    <w:rsid w:val="00D576C2"/>
    <w:rsid w:val="00D6224E"/>
    <w:rsid w:val="00D70854"/>
    <w:rsid w:val="00D7290C"/>
    <w:rsid w:val="00D76E80"/>
    <w:rsid w:val="00D82AE5"/>
    <w:rsid w:val="00D85CC3"/>
    <w:rsid w:val="00D92179"/>
    <w:rsid w:val="00D93B45"/>
    <w:rsid w:val="00D94EC6"/>
    <w:rsid w:val="00D97F64"/>
    <w:rsid w:val="00DA2113"/>
    <w:rsid w:val="00DA6CC8"/>
    <w:rsid w:val="00DA7BCB"/>
    <w:rsid w:val="00DB1AAA"/>
    <w:rsid w:val="00DB2970"/>
    <w:rsid w:val="00DB2EC4"/>
    <w:rsid w:val="00DB501A"/>
    <w:rsid w:val="00DB5A3A"/>
    <w:rsid w:val="00DB73F4"/>
    <w:rsid w:val="00DB7900"/>
    <w:rsid w:val="00DC1751"/>
    <w:rsid w:val="00DC3C3E"/>
    <w:rsid w:val="00DC514E"/>
    <w:rsid w:val="00DC51E9"/>
    <w:rsid w:val="00DC7039"/>
    <w:rsid w:val="00DC7725"/>
    <w:rsid w:val="00DD174B"/>
    <w:rsid w:val="00DE314B"/>
    <w:rsid w:val="00DE49B1"/>
    <w:rsid w:val="00DE4A99"/>
    <w:rsid w:val="00DE5E99"/>
    <w:rsid w:val="00DE6401"/>
    <w:rsid w:val="00DF1967"/>
    <w:rsid w:val="00DF2E1C"/>
    <w:rsid w:val="00DF3EC9"/>
    <w:rsid w:val="00DF6B2A"/>
    <w:rsid w:val="00DF789C"/>
    <w:rsid w:val="00E006E0"/>
    <w:rsid w:val="00E040CA"/>
    <w:rsid w:val="00E04385"/>
    <w:rsid w:val="00E062A8"/>
    <w:rsid w:val="00E20AAC"/>
    <w:rsid w:val="00E20E9D"/>
    <w:rsid w:val="00E21E4D"/>
    <w:rsid w:val="00E24AAB"/>
    <w:rsid w:val="00E30082"/>
    <w:rsid w:val="00E34E39"/>
    <w:rsid w:val="00E365A4"/>
    <w:rsid w:val="00E371D0"/>
    <w:rsid w:val="00E42FDB"/>
    <w:rsid w:val="00E43E10"/>
    <w:rsid w:val="00E46671"/>
    <w:rsid w:val="00E46D9C"/>
    <w:rsid w:val="00E474D9"/>
    <w:rsid w:val="00E539A1"/>
    <w:rsid w:val="00E557D2"/>
    <w:rsid w:val="00E601AE"/>
    <w:rsid w:val="00E617A9"/>
    <w:rsid w:val="00E61FBE"/>
    <w:rsid w:val="00E61FCD"/>
    <w:rsid w:val="00E62856"/>
    <w:rsid w:val="00E73D51"/>
    <w:rsid w:val="00E813E6"/>
    <w:rsid w:val="00E82F41"/>
    <w:rsid w:val="00E84FF9"/>
    <w:rsid w:val="00E911C8"/>
    <w:rsid w:val="00E935F0"/>
    <w:rsid w:val="00E94C5D"/>
    <w:rsid w:val="00EA3440"/>
    <w:rsid w:val="00EA382B"/>
    <w:rsid w:val="00EA77F9"/>
    <w:rsid w:val="00EA7A81"/>
    <w:rsid w:val="00EB0CB4"/>
    <w:rsid w:val="00EB445D"/>
    <w:rsid w:val="00EB5024"/>
    <w:rsid w:val="00EB713F"/>
    <w:rsid w:val="00EC1806"/>
    <w:rsid w:val="00EC2025"/>
    <w:rsid w:val="00EC3111"/>
    <w:rsid w:val="00EC4261"/>
    <w:rsid w:val="00EC7C07"/>
    <w:rsid w:val="00ED2F4E"/>
    <w:rsid w:val="00ED3292"/>
    <w:rsid w:val="00ED7FFD"/>
    <w:rsid w:val="00EE3A86"/>
    <w:rsid w:val="00EE45FC"/>
    <w:rsid w:val="00EE5F6D"/>
    <w:rsid w:val="00EF1399"/>
    <w:rsid w:val="00EF6E59"/>
    <w:rsid w:val="00F01EDC"/>
    <w:rsid w:val="00F0256D"/>
    <w:rsid w:val="00F03F63"/>
    <w:rsid w:val="00F05459"/>
    <w:rsid w:val="00F057EF"/>
    <w:rsid w:val="00F1150A"/>
    <w:rsid w:val="00F1152A"/>
    <w:rsid w:val="00F20542"/>
    <w:rsid w:val="00F219D5"/>
    <w:rsid w:val="00F2443E"/>
    <w:rsid w:val="00F26083"/>
    <w:rsid w:val="00F3180C"/>
    <w:rsid w:val="00F365A3"/>
    <w:rsid w:val="00F40E9C"/>
    <w:rsid w:val="00F414CC"/>
    <w:rsid w:val="00F41E26"/>
    <w:rsid w:val="00F422D0"/>
    <w:rsid w:val="00F431E0"/>
    <w:rsid w:val="00F46968"/>
    <w:rsid w:val="00F554FD"/>
    <w:rsid w:val="00F62331"/>
    <w:rsid w:val="00F63129"/>
    <w:rsid w:val="00F646B5"/>
    <w:rsid w:val="00F663D4"/>
    <w:rsid w:val="00F710B1"/>
    <w:rsid w:val="00F72DC0"/>
    <w:rsid w:val="00F73D48"/>
    <w:rsid w:val="00F73EF2"/>
    <w:rsid w:val="00F74285"/>
    <w:rsid w:val="00F81169"/>
    <w:rsid w:val="00F8169C"/>
    <w:rsid w:val="00F81D6C"/>
    <w:rsid w:val="00F868CF"/>
    <w:rsid w:val="00F918C2"/>
    <w:rsid w:val="00F94AFD"/>
    <w:rsid w:val="00F94E2E"/>
    <w:rsid w:val="00F94E7C"/>
    <w:rsid w:val="00FA2197"/>
    <w:rsid w:val="00FA3FFC"/>
    <w:rsid w:val="00FA4D05"/>
    <w:rsid w:val="00FA59AA"/>
    <w:rsid w:val="00FA7CDB"/>
    <w:rsid w:val="00FB67AD"/>
    <w:rsid w:val="00FC1239"/>
    <w:rsid w:val="00FD0A3A"/>
    <w:rsid w:val="00FD2837"/>
    <w:rsid w:val="00FD4F67"/>
    <w:rsid w:val="00FD7076"/>
    <w:rsid w:val="00FE1400"/>
    <w:rsid w:val="00FE3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5E2171"/>
  <w14:defaultImageDpi w14:val="96"/>
  <w15:docId w15:val="{4751211C-ED93-4DC6-93FA-EDA3C97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B9"/>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85"/>
    <w:pPr>
      <w:tabs>
        <w:tab w:val="center" w:pos="4252"/>
        <w:tab w:val="right" w:pos="8504"/>
      </w:tabs>
      <w:snapToGrid w:val="0"/>
    </w:pPr>
  </w:style>
  <w:style w:type="character" w:customStyle="1" w:styleId="a4">
    <w:name w:val="ヘッダー (文字)"/>
    <w:basedOn w:val="a0"/>
    <w:link w:val="a3"/>
    <w:uiPriority w:val="99"/>
    <w:locked/>
    <w:rsid w:val="00E04385"/>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E04385"/>
    <w:pPr>
      <w:tabs>
        <w:tab w:val="center" w:pos="4252"/>
        <w:tab w:val="right" w:pos="8504"/>
      </w:tabs>
      <w:snapToGrid w:val="0"/>
    </w:pPr>
  </w:style>
  <w:style w:type="character" w:customStyle="1" w:styleId="a6">
    <w:name w:val="フッター (文字)"/>
    <w:basedOn w:val="a0"/>
    <w:link w:val="a5"/>
    <w:uiPriority w:val="99"/>
    <w:locked/>
    <w:rsid w:val="00E04385"/>
    <w:rPr>
      <w:rFonts w:ascii="ＭＳ 明朝" w:eastAsia="ＭＳ 明朝" w:hAnsi="ＭＳ 明朝" w:cs="ＭＳ 明朝"/>
      <w:color w:val="000000"/>
      <w:kern w:val="0"/>
      <w:sz w:val="19"/>
      <w:szCs w:val="19"/>
    </w:rPr>
  </w:style>
  <w:style w:type="character" w:styleId="a7">
    <w:name w:val="Hyperlink"/>
    <w:basedOn w:val="a0"/>
    <w:uiPriority w:val="99"/>
    <w:unhideWhenUsed/>
    <w:rsid w:val="00652B3D"/>
    <w:rPr>
      <w:rFonts w:cs="Times New Roman"/>
      <w:color w:val="0563C1" w:themeColor="hyperlink"/>
      <w:u w:val="single"/>
    </w:rPr>
  </w:style>
  <w:style w:type="character" w:styleId="a8">
    <w:name w:val="Unresolved Mention"/>
    <w:basedOn w:val="a0"/>
    <w:uiPriority w:val="99"/>
    <w:semiHidden/>
    <w:unhideWhenUsed/>
    <w:rsid w:val="00652B3D"/>
    <w:rPr>
      <w:rFonts w:cs="Times New Roman"/>
      <w:color w:val="605E5C"/>
      <w:shd w:val="clear" w:color="auto" w:fill="E1DFDD"/>
    </w:rPr>
  </w:style>
  <w:style w:type="table" w:styleId="a9">
    <w:name w:val="Table Grid"/>
    <w:basedOn w:val="a1"/>
    <w:uiPriority w:val="39"/>
    <w:rsid w:val="00DB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B1E6D"/>
    <w:rPr>
      <w:color w:val="954F72" w:themeColor="followedHyperlink"/>
      <w:u w:val="single"/>
    </w:rPr>
  </w:style>
  <w:style w:type="paragraph" w:styleId="ab">
    <w:name w:val="List Paragraph"/>
    <w:basedOn w:val="a"/>
    <w:uiPriority w:val="34"/>
    <w:qFormat/>
    <w:rsid w:val="006D1309"/>
    <w:pPr>
      <w:ind w:leftChars="400" w:left="840"/>
    </w:pPr>
  </w:style>
  <w:style w:type="paragraph" w:styleId="ac">
    <w:name w:val="Date"/>
    <w:basedOn w:val="a"/>
    <w:next w:val="a"/>
    <w:link w:val="ad"/>
    <w:uiPriority w:val="99"/>
    <w:semiHidden/>
    <w:unhideWhenUsed/>
    <w:rsid w:val="000672EA"/>
  </w:style>
  <w:style w:type="character" w:customStyle="1" w:styleId="ad">
    <w:name w:val="日付 (文字)"/>
    <w:basedOn w:val="a0"/>
    <w:link w:val="ac"/>
    <w:uiPriority w:val="99"/>
    <w:semiHidden/>
    <w:rsid w:val="000672EA"/>
    <w:rPr>
      <w:rFonts w:ascii="ＭＳ 明朝" w:eastAsia="ＭＳ 明朝" w:hAnsi="ＭＳ 明朝" w:cs="ＭＳ 明朝"/>
      <w:color w:val="000000"/>
      <w:kern w:val="0"/>
      <w:sz w:val="19"/>
      <w:szCs w:val="19"/>
    </w:rPr>
  </w:style>
  <w:style w:type="character" w:styleId="ae">
    <w:name w:val="annotation reference"/>
    <w:basedOn w:val="a0"/>
    <w:uiPriority w:val="99"/>
    <w:semiHidden/>
    <w:unhideWhenUsed/>
    <w:rsid w:val="008C6A8E"/>
    <w:rPr>
      <w:sz w:val="18"/>
      <w:szCs w:val="18"/>
    </w:rPr>
  </w:style>
  <w:style w:type="paragraph" w:styleId="af">
    <w:name w:val="annotation text"/>
    <w:basedOn w:val="a"/>
    <w:link w:val="af0"/>
    <w:uiPriority w:val="99"/>
    <w:semiHidden/>
    <w:unhideWhenUsed/>
    <w:rsid w:val="008C6A8E"/>
  </w:style>
  <w:style w:type="character" w:customStyle="1" w:styleId="af0">
    <w:name w:val="コメント文字列 (文字)"/>
    <w:basedOn w:val="a0"/>
    <w:link w:val="af"/>
    <w:uiPriority w:val="99"/>
    <w:semiHidden/>
    <w:rsid w:val="008C6A8E"/>
    <w:rPr>
      <w:rFonts w:ascii="ＭＳ 明朝" w:eastAsia="ＭＳ 明朝" w:hAnsi="ＭＳ 明朝" w:cs="ＭＳ 明朝"/>
      <w:color w:val="000000"/>
      <w:kern w:val="0"/>
      <w:sz w:val="19"/>
      <w:szCs w:val="19"/>
    </w:rPr>
  </w:style>
  <w:style w:type="paragraph" w:styleId="af1">
    <w:name w:val="annotation subject"/>
    <w:basedOn w:val="af"/>
    <w:next w:val="af"/>
    <w:link w:val="af2"/>
    <w:uiPriority w:val="99"/>
    <w:semiHidden/>
    <w:unhideWhenUsed/>
    <w:rsid w:val="008C6A8E"/>
    <w:rPr>
      <w:b/>
      <w:bCs/>
    </w:rPr>
  </w:style>
  <w:style w:type="character" w:customStyle="1" w:styleId="af2">
    <w:name w:val="コメント内容 (文字)"/>
    <w:basedOn w:val="af0"/>
    <w:link w:val="af1"/>
    <w:uiPriority w:val="99"/>
    <w:semiHidden/>
    <w:rsid w:val="008C6A8E"/>
    <w:rPr>
      <w:rFonts w:ascii="ＭＳ 明朝" w:eastAsia="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7209">
      <w:bodyDiv w:val="1"/>
      <w:marLeft w:val="0"/>
      <w:marRight w:val="0"/>
      <w:marTop w:val="0"/>
      <w:marBottom w:val="0"/>
      <w:divBdr>
        <w:top w:val="none" w:sz="0" w:space="0" w:color="auto"/>
        <w:left w:val="none" w:sz="0" w:space="0" w:color="auto"/>
        <w:bottom w:val="none" w:sz="0" w:space="0" w:color="auto"/>
        <w:right w:val="none" w:sz="0" w:space="0" w:color="auto"/>
      </w:divBdr>
    </w:div>
    <w:div w:id="519704321">
      <w:bodyDiv w:val="1"/>
      <w:marLeft w:val="0"/>
      <w:marRight w:val="0"/>
      <w:marTop w:val="0"/>
      <w:marBottom w:val="0"/>
      <w:divBdr>
        <w:top w:val="none" w:sz="0" w:space="0" w:color="auto"/>
        <w:left w:val="none" w:sz="0" w:space="0" w:color="auto"/>
        <w:bottom w:val="none" w:sz="0" w:space="0" w:color="auto"/>
        <w:right w:val="none" w:sz="0" w:space="0" w:color="auto"/>
      </w:divBdr>
      <w:divsChild>
        <w:div w:id="2087919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0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ych.or.jp/qualification/shinrishi_info/core_curriculum20220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1610-1130-4DB4-8A73-5D27E296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15</Pages>
  <Words>2049</Words>
  <Characters>11682</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tanno</dc:creator>
  <cp:keywords/>
  <dc:description/>
  <cp:lastModifiedBy>義彦 丹野</cp:lastModifiedBy>
  <cp:revision>198</cp:revision>
  <cp:lastPrinted>2026-02-08T08:31:00Z</cp:lastPrinted>
  <dcterms:created xsi:type="dcterms:W3CDTF">2022-07-20T08:28:00Z</dcterms:created>
  <dcterms:modified xsi:type="dcterms:W3CDTF">2026-02-08T10:59:00Z</dcterms:modified>
</cp:coreProperties>
</file>